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C0959E" w14:textId="77777777" w:rsidR="00000000" w:rsidRDefault="00000000">
      <w:pPr>
        <w:pStyle w:val="ad"/>
        <w:spacing w:before="50"/>
        <w:jc w:val="right"/>
        <w:rPr>
          <w:rFonts w:ascii="Times New Roman" w:hAnsi="Times New Roman" w:cs="Times New Roman"/>
        </w:rPr>
      </w:pPr>
    </w:p>
    <w:p w14:paraId="4938B7AC" w14:textId="77777777" w:rsidR="00000000" w:rsidRDefault="00000000">
      <w:pPr>
        <w:pStyle w:val="ad"/>
        <w:spacing w:before="50"/>
        <w:jc w:val="right"/>
        <w:rPr>
          <w:rFonts w:ascii="Times New Roman" w:hAnsi="Times New Roman" w:cs="Times New Roman"/>
        </w:rPr>
      </w:pPr>
    </w:p>
    <w:p w14:paraId="1FEB2345" w14:textId="77777777" w:rsidR="00000000" w:rsidRDefault="00000000" w:rsidP="00D53F7B">
      <w:pPr>
        <w:tabs>
          <w:tab w:val="left" w:pos="615"/>
          <w:tab w:val="right" w:pos="11198"/>
        </w:tabs>
        <w:spacing w:before="50" w:after="0" w:line="240" w:lineRule="auto"/>
        <w:jc w:val="center"/>
        <w:rPr>
          <w:rFonts w:ascii="Times New Roman" w:hAnsi="Times New Roman" w:cs="Times New Roman"/>
          <w:color w:val="auto"/>
          <w:sz w:val="24"/>
          <w:szCs w:val="24"/>
        </w:rPr>
      </w:pPr>
      <w:r>
        <w:rPr>
          <w:rFonts w:ascii="Times New Roman" w:hAnsi="Times New Roman" w:cs="Times New Roman"/>
          <w:sz w:val="24"/>
          <w:szCs w:val="24"/>
        </w:rPr>
        <w:t>РЕГЛАМЕНТ ОКАЗАНИЯ УСЛУГ</w:t>
      </w:r>
    </w:p>
    <w:p w14:paraId="1AB4C31E" w14:textId="77777777" w:rsidR="00000000" w:rsidRDefault="00000000" w:rsidP="00D53F7B">
      <w:pPr>
        <w:spacing w:before="50" w:after="0" w:line="240" w:lineRule="auto"/>
        <w:jc w:val="center"/>
        <w:rPr>
          <w:rFonts w:ascii="Times New Roman" w:hAnsi="Times New Roman" w:cs="Times New Roman"/>
          <w:sz w:val="16"/>
          <w:szCs w:val="16"/>
        </w:rPr>
      </w:pPr>
      <w:r>
        <w:rPr>
          <w:rFonts w:ascii="Times New Roman" w:hAnsi="Times New Roman" w:cs="Times New Roman"/>
          <w:color w:val="auto"/>
          <w:sz w:val="24"/>
          <w:szCs w:val="24"/>
        </w:rPr>
        <w:t>ПО ОРГАНИЗАЦИИ ЭКСПРЕСС-ДОСТАВКИ ОТПРАВЛЕНИЙ</w:t>
      </w:r>
    </w:p>
    <w:p w14:paraId="23AE2074" w14:textId="77777777" w:rsidR="00000000" w:rsidRDefault="00000000">
      <w:pPr>
        <w:spacing w:before="50" w:after="0" w:line="240" w:lineRule="auto"/>
        <w:jc w:val="center"/>
        <w:rPr>
          <w:rFonts w:ascii="Times New Roman" w:hAnsi="Times New Roman" w:cs="Times New Roman"/>
          <w:sz w:val="16"/>
          <w:szCs w:val="16"/>
        </w:rPr>
      </w:pPr>
    </w:p>
    <w:p w14:paraId="6A1FD1B6" w14:textId="77777777" w:rsidR="00000000" w:rsidRDefault="00000000">
      <w:pPr>
        <w:pStyle w:val="af"/>
        <w:numPr>
          <w:ilvl w:val="0"/>
          <w:numId w:val="3"/>
        </w:numPr>
        <w:spacing w:before="50" w:after="0" w:line="240" w:lineRule="auto"/>
        <w:jc w:val="center"/>
        <w:rPr>
          <w:rFonts w:ascii="Times New Roman" w:hAnsi="Times New Roman" w:cs="Times New Roman"/>
          <w:b/>
          <w:bCs/>
          <w:color w:val="auto"/>
          <w:sz w:val="18"/>
          <w:szCs w:val="18"/>
        </w:rPr>
      </w:pPr>
      <w:r>
        <w:rPr>
          <w:rFonts w:ascii="Times New Roman" w:hAnsi="Times New Roman" w:cs="Times New Roman"/>
          <w:b/>
          <w:bCs/>
          <w:sz w:val="18"/>
          <w:szCs w:val="18"/>
        </w:rPr>
        <w:t>Терминология</w:t>
      </w:r>
    </w:p>
    <w:p w14:paraId="61BD2F92"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«Вручение»</w:t>
      </w:r>
      <w:r>
        <w:rPr>
          <w:rFonts w:ascii="Times New Roman" w:hAnsi="Times New Roman" w:cs="Times New Roman"/>
          <w:color w:val="auto"/>
          <w:sz w:val="18"/>
          <w:szCs w:val="18"/>
        </w:rPr>
        <w:t xml:space="preserve"> - передача Отправления Получателю или его законному представителю под подпись в накладной.</w:t>
      </w:r>
    </w:p>
    <w:p w14:paraId="31D6E8EE"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«Документы» </w:t>
      </w:r>
      <w:r>
        <w:rPr>
          <w:rFonts w:ascii="Times New Roman" w:hAnsi="Times New Roman" w:cs="Times New Roman"/>
          <w:color w:val="auto"/>
          <w:sz w:val="18"/>
          <w:szCs w:val="18"/>
        </w:rPr>
        <w:t>- информация на бумажных носителях, не имеющая товарной стоимости.</w:t>
      </w:r>
    </w:p>
    <w:p w14:paraId="1CB2B3BA"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«Доставка»</w:t>
      </w:r>
      <w:r>
        <w:rPr>
          <w:rFonts w:ascii="Times New Roman" w:hAnsi="Times New Roman" w:cs="Times New Roman"/>
          <w:color w:val="auto"/>
          <w:sz w:val="18"/>
          <w:szCs w:val="18"/>
        </w:rPr>
        <w:t xml:space="preserve"> - подвоз Отправления по адресу нахождения Получателя, указанному в накладной.</w:t>
      </w:r>
    </w:p>
    <w:p w14:paraId="0EA5A211"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«Заказчик»</w:t>
      </w:r>
      <w:r>
        <w:rPr>
          <w:rFonts w:ascii="Times New Roman" w:hAnsi="Times New Roman" w:cs="Times New Roman"/>
          <w:color w:val="auto"/>
          <w:sz w:val="18"/>
          <w:szCs w:val="18"/>
        </w:rPr>
        <w:t xml:space="preserve"> - физическое или юридическое лицо, которое делает заявку на оказания услуг по организации доставки.</w:t>
      </w:r>
    </w:p>
    <w:p w14:paraId="03472233"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«Заявка»</w:t>
      </w:r>
      <w:r>
        <w:rPr>
          <w:rFonts w:ascii="Times New Roman" w:hAnsi="Times New Roman" w:cs="Times New Roman"/>
          <w:color w:val="auto"/>
          <w:sz w:val="18"/>
          <w:szCs w:val="18"/>
        </w:rPr>
        <w:t xml:space="preserve"> - устное или письменное обращение клиента с целью оформления заказа на услуги по организации доставки.</w:t>
      </w:r>
    </w:p>
    <w:p w14:paraId="5AF79E98"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«Клиент»</w:t>
      </w:r>
      <w:r>
        <w:rPr>
          <w:rFonts w:ascii="Times New Roman" w:hAnsi="Times New Roman" w:cs="Times New Roman"/>
          <w:color w:val="auto"/>
          <w:sz w:val="18"/>
          <w:szCs w:val="18"/>
        </w:rPr>
        <w:t xml:space="preserve"> - юридическое или физическое лицо, вступающее в договорные отношения с Исполнителем, которое может выступать в роли Заказчика услуг по организации доставки, а </w:t>
      </w:r>
      <w:r w:rsidR="0007668D">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быть Отправителем или Получателем.</w:t>
      </w:r>
    </w:p>
    <w:p w14:paraId="688C2388"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«Водитель-курьер»</w:t>
      </w:r>
      <w:r>
        <w:rPr>
          <w:rFonts w:ascii="Times New Roman" w:hAnsi="Times New Roman" w:cs="Times New Roman"/>
          <w:color w:val="auto"/>
          <w:sz w:val="18"/>
          <w:szCs w:val="18"/>
        </w:rPr>
        <w:t xml:space="preserve"> - физическое лицо, представитель Исполнителя, непосредственно осуществляющее как прием и оформления Отправления у Клиента/Отправителя, так и доставку Отправления Получателю.</w:t>
      </w:r>
    </w:p>
    <w:p w14:paraId="633C01FA"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«Накладная </w:t>
      </w:r>
      <w:r>
        <w:rPr>
          <w:rFonts w:ascii="Times New Roman" w:hAnsi="Times New Roman" w:cs="Times New Roman"/>
          <w:color w:val="auto"/>
          <w:sz w:val="18"/>
          <w:szCs w:val="18"/>
        </w:rPr>
        <w:t xml:space="preserve">- обязательный сопроводительный документ, который оформляется на каждое Отправление. Документ содержит информацию об Отправлении: координаты Отправителя и Получателя, вид услуги, содержимое Отправления, его габариты и вес, а </w:t>
      </w:r>
      <w:r w:rsidR="0007668D">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иную информацию, необходимую для осуществления услуги по доставке.</w:t>
      </w:r>
    </w:p>
    <w:p w14:paraId="1024D167"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«Не документы»</w:t>
      </w:r>
      <w:r>
        <w:rPr>
          <w:rFonts w:ascii="Times New Roman" w:hAnsi="Times New Roman" w:cs="Times New Roman"/>
          <w:color w:val="auto"/>
          <w:sz w:val="18"/>
          <w:szCs w:val="18"/>
        </w:rPr>
        <w:t xml:space="preserve"> - любые предметы и материалы, не соответствующие определению «Документы».</w:t>
      </w:r>
    </w:p>
    <w:p w14:paraId="6F822060"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«Объемный вес»</w:t>
      </w:r>
      <w:r>
        <w:rPr>
          <w:rFonts w:ascii="Times New Roman" w:hAnsi="Times New Roman" w:cs="Times New Roman"/>
          <w:color w:val="auto"/>
          <w:sz w:val="18"/>
          <w:szCs w:val="18"/>
        </w:rPr>
        <w:t xml:space="preserve"> - расчетная величина, отражающая плотность груза, выраженную в килограммах.</w:t>
      </w:r>
    </w:p>
    <w:p w14:paraId="6E20F969" w14:textId="77777777" w:rsidR="00000000" w:rsidRDefault="00000000">
      <w:pPr>
        <w:pStyle w:val="af"/>
        <w:numPr>
          <w:ilvl w:val="0"/>
          <w:numId w:val="2"/>
        </w:numPr>
        <w:spacing w:before="50" w:after="0" w:line="240" w:lineRule="auto"/>
        <w:jc w:val="both"/>
        <w:rPr>
          <w:rFonts w:ascii="Times New Roman" w:hAnsi="Times New Roman" w:cs="Times New Roman"/>
          <w:color w:val="auto"/>
          <w:sz w:val="18"/>
          <w:szCs w:val="18"/>
        </w:rPr>
      </w:pPr>
      <w:r>
        <w:rPr>
          <w:rFonts w:ascii="Times New Roman" w:hAnsi="Times New Roman" w:cs="Times New Roman"/>
          <w:b/>
          <w:bCs/>
          <w:color w:val="auto"/>
          <w:sz w:val="18"/>
          <w:szCs w:val="18"/>
        </w:rPr>
        <w:t>«Отправитель»</w:t>
      </w:r>
      <w:r>
        <w:rPr>
          <w:rFonts w:ascii="Times New Roman" w:hAnsi="Times New Roman" w:cs="Times New Roman"/>
          <w:color w:val="auto"/>
          <w:sz w:val="18"/>
          <w:szCs w:val="18"/>
        </w:rPr>
        <w:t xml:space="preserve"> (Клиент или третье лицо)</w:t>
      </w:r>
    </w:p>
    <w:p w14:paraId="020D18C6" w14:textId="77777777" w:rsidR="00000000" w:rsidRDefault="00000000">
      <w:pPr>
        <w:pStyle w:val="af"/>
        <w:spacing w:before="50" w:after="0" w:line="240" w:lineRule="auto"/>
        <w:ind w:left="502"/>
        <w:jc w:val="both"/>
        <w:rPr>
          <w:rFonts w:ascii="Times New Roman" w:hAnsi="Times New Roman" w:cs="Times New Roman"/>
          <w:color w:val="auto"/>
          <w:sz w:val="18"/>
          <w:szCs w:val="18"/>
        </w:rPr>
      </w:pPr>
      <w:r>
        <w:rPr>
          <w:rFonts w:ascii="Times New Roman" w:hAnsi="Times New Roman" w:cs="Times New Roman"/>
          <w:color w:val="auto"/>
          <w:sz w:val="18"/>
          <w:szCs w:val="18"/>
        </w:rPr>
        <w:t>- физическое лицо – лицо, фамилия и имя которого внесены в графу «Отправитель» в Накладной, либо его законный представитель/представитель по доверенности;</w:t>
      </w:r>
    </w:p>
    <w:p w14:paraId="4B7C1F7F" w14:textId="77777777" w:rsidR="00000000" w:rsidRDefault="00000000">
      <w:pPr>
        <w:pStyle w:val="af"/>
        <w:spacing w:before="50" w:after="0" w:line="240" w:lineRule="auto"/>
        <w:ind w:left="502"/>
        <w:jc w:val="both"/>
        <w:rPr>
          <w:rFonts w:ascii="Times New Roman" w:hAnsi="Times New Roman" w:cs="Times New Roman"/>
          <w:b/>
          <w:bCs/>
          <w:color w:val="auto"/>
          <w:sz w:val="18"/>
          <w:szCs w:val="18"/>
        </w:rPr>
      </w:pPr>
      <w:r>
        <w:rPr>
          <w:rFonts w:ascii="Times New Roman" w:hAnsi="Times New Roman" w:cs="Times New Roman"/>
          <w:color w:val="auto"/>
          <w:sz w:val="18"/>
          <w:szCs w:val="18"/>
        </w:rPr>
        <w:t>- юридическое лицо – организация, реквизиты которой внесены в графу «Отправитель» в Накладной, в лице ее законного представителя либо представителя по доверенности.</w:t>
      </w:r>
    </w:p>
    <w:p w14:paraId="73D1347C"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«Отправление»</w:t>
      </w:r>
      <w:r>
        <w:rPr>
          <w:rFonts w:ascii="Times New Roman" w:hAnsi="Times New Roman" w:cs="Times New Roman"/>
          <w:color w:val="auto"/>
          <w:sz w:val="18"/>
          <w:szCs w:val="18"/>
        </w:rPr>
        <w:t xml:space="preserve"> - документы, корреспонденция, грузы, товары и иные предметы, указанные в Накладной, упакованные в коробки, мешки, пакеты, конверты и предназначенные к доставке.</w:t>
      </w:r>
    </w:p>
    <w:p w14:paraId="3BD778BA" w14:textId="77777777" w:rsidR="00000000" w:rsidRDefault="00000000">
      <w:pPr>
        <w:pStyle w:val="af"/>
        <w:numPr>
          <w:ilvl w:val="0"/>
          <w:numId w:val="2"/>
        </w:numPr>
        <w:spacing w:before="50" w:after="0" w:line="240" w:lineRule="auto"/>
        <w:jc w:val="both"/>
        <w:rPr>
          <w:rFonts w:ascii="Times New Roman" w:hAnsi="Times New Roman" w:cs="Times New Roman"/>
          <w:color w:val="auto"/>
          <w:sz w:val="18"/>
          <w:szCs w:val="18"/>
        </w:rPr>
      </w:pPr>
      <w:r>
        <w:rPr>
          <w:rFonts w:ascii="Times New Roman" w:hAnsi="Times New Roman" w:cs="Times New Roman"/>
          <w:b/>
          <w:bCs/>
          <w:color w:val="auto"/>
          <w:sz w:val="18"/>
          <w:szCs w:val="18"/>
        </w:rPr>
        <w:t>«Получатель»:</w:t>
      </w:r>
    </w:p>
    <w:p w14:paraId="543F3ED4" w14:textId="77777777" w:rsidR="00000000" w:rsidRDefault="00000000">
      <w:pPr>
        <w:pStyle w:val="af"/>
        <w:spacing w:before="50" w:after="0" w:line="240" w:lineRule="auto"/>
        <w:ind w:left="502"/>
        <w:jc w:val="both"/>
        <w:rPr>
          <w:rFonts w:ascii="Times New Roman" w:hAnsi="Times New Roman" w:cs="Times New Roman"/>
          <w:color w:val="auto"/>
          <w:sz w:val="18"/>
          <w:szCs w:val="18"/>
        </w:rPr>
      </w:pPr>
      <w:r>
        <w:rPr>
          <w:rFonts w:ascii="Times New Roman" w:hAnsi="Times New Roman" w:cs="Times New Roman"/>
          <w:color w:val="auto"/>
          <w:sz w:val="18"/>
          <w:szCs w:val="18"/>
        </w:rPr>
        <w:t>- физическое лицо – лицо, фамилия и имя которого внесены в графу «Получатель» в Накладной, либо его законный представитель, либо представитель по доверенности;</w:t>
      </w:r>
    </w:p>
    <w:p w14:paraId="195A1AE4" w14:textId="77777777" w:rsidR="00000000" w:rsidRDefault="00000000">
      <w:pPr>
        <w:pStyle w:val="af"/>
        <w:spacing w:before="50" w:after="0" w:line="240" w:lineRule="auto"/>
        <w:ind w:left="502"/>
        <w:jc w:val="both"/>
        <w:rPr>
          <w:rFonts w:ascii="Times New Roman" w:hAnsi="Times New Roman" w:cs="Times New Roman"/>
          <w:b/>
          <w:bCs/>
          <w:color w:val="auto"/>
          <w:sz w:val="18"/>
          <w:szCs w:val="18"/>
        </w:rPr>
      </w:pPr>
      <w:r>
        <w:rPr>
          <w:rFonts w:ascii="Times New Roman" w:hAnsi="Times New Roman" w:cs="Times New Roman"/>
          <w:color w:val="auto"/>
          <w:sz w:val="18"/>
          <w:szCs w:val="18"/>
        </w:rPr>
        <w:t>- юридическое лицо – организация, реквизиты которой внесены в графу «Получатель» в Накладной, в лице ее законного представителя, либо представителя по доверенности.</w:t>
      </w:r>
    </w:p>
    <w:p w14:paraId="30C6686F"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«Регламент </w:t>
      </w:r>
      <w:r>
        <w:rPr>
          <w:rFonts w:ascii="Times New Roman" w:hAnsi="Times New Roman" w:cs="Times New Roman"/>
          <w:color w:val="auto"/>
          <w:sz w:val="18"/>
          <w:szCs w:val="18"/>
        </w:rPr>
        <w:t>- Правила оказания услуг по организации доставки, действующие на момент оказания услуг.</w:t>
      </w:r>
    </w:p>
    <w:p w14:paraId="46A1285D"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«Сотрудник» </w:t>
      </w:r>
      <w:r>
        <w:rPr>
          <w:rFonts w:ascii="Times New Roman" w:hAnsi="Times New Roman" w:cs="Times New Roman"/>
          <w:color w:val="auto"/>
          <w:sz w:val="18"/>
          <w:szCs w:val="18"/>
        </w:rPr>
        <w:t>- физическое лицо (или работник по трудовому договору), уполномоченный вести переговоры, достигать договоренности с Клиентами, составлять и заверять документы от имени Исполнителя, принимать телефонные, факсимильные, электронные обращения Клиентов, обмениваться официальными документами.</w:t>
      </w:r>
    </w:p>
    <w:p w14:paraId="2F9660E9"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«Тарифы»</w:t>
      </w:r>
      <w:r>
        <w:rPr>
          <w:rFonts w:ascii="Times New Roman" w:hAnsi="Times New Roman" w:cs="Times New Roman"/>
          <w:color w:val="auto"/>
          <w:sz w:val="18"/>
          <w:szCs w:val="18"/>
        </w:rPr>
        <w:t xml:space="preserve"> - цены на услуги, сроки доставки Отправления, действующие на момент оказания услуг.</w:t>
      </w:r>
    </w:p>
    <w:p w14:paraId="37109E6A"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 xml:space="preserve">«Упаковка» </w:t>
      </w:r>
      <w:proofErr w:type="gramStart"/>
      <w:r>
        <w:rPr>
          <w:rFonts w:ascii="Times New Roman" w:hAnsi="Times New Roman" w:cs="Times New Roman"/>
          <w:color w:val="auto"/>
          <w:sz w:val="18"/>
          <w:szCs w:val="18"/>
        </w:rPr>
        <w:t>-</w:t>
      </w:r>
      <w:r w:rsidR="0007668D">
        <w:rPr>
          <w:rFonts w:ascii="Times New Roman" w:hAnsi="Times New Roman" w:cs="Times New Roman"/>
          <w:color w:val="auto"/>
          <w:sz w:val="18"/>
          <w:szCs w:val="18"/>
        </w:rPr>
        <w:t xml:space="preserve"> </w:t>
      </w:r>
      <w:r>
        <w:rPr>
          <w:rFonts w:ascii="Times New Roman" w:hAnsi="Times New Roman" w:cs="Times New Roman"/>
          <w:color w:val="auto"/>
          <w:sz w:val="18"/>
          <w:szCs w:val="18"/>
        </w:rPr>
        <w:t>это</w:t>
      </w:r>
      <w:proofErr w:type="gramEnd"/>
      <w:r>
        <w:rPr>
          <w:rFonts w:ascii="Times New Roman" w:hAnsi="Times New Roman" w:cs="Times New Roman"/>
          <w:color w:val="auto"/>
          <w:sz w:val="18"/>
          <w:szCs w:val="18"/>
        </w:rPr>
        <w:t xml:space="preserve"> средство или комплекс средств, выполняющие функции защиты содержимого Отправления от действия окружающей среды, повреждений и потерь, а </w:t>
      </w:r>
      <w:r w:rsidR="0007668D">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защиты окружающей среды от загрязнений и негативного воздействия содержимого Отправления.</w:t>
      </w:r>
    </w:p>
    <w:p w14:paraId="139A2532" w14:textId="77777777" w:rsidR="00000000" w:rsidRDefault="00000000">
      <w:pPr>
        <w:pStyle w:val="af"/>
        <w:numPr>
          <w:ilvl w:val="0"/>
          <w:numId w:val="2"/>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b/>
          <w:bCs/>
          <w:color w:val="auto"/>
          <w:sz w:val="18"/>
          <w:szCs w:val="18"/>
        </w:rPr>
        <w:t>«Услуги по организации доставки»</w:t>
      </w:r>
      <w:r>
        <w:rPr>
          <w:rFonts w:ascii="Times New Roman" w:hAnsi="Times New Roman" w:cs="Times New Roman"/>
          <w:color w:val="auto"/>
          <w:sz w:val="18"/>
          <w:szCs w:val="18"/>
        </w:rPr>
        <w:t xml:space="preserve"> - услуги, включающие прием, сортировку, транспортировку, хранение, доставку и вручение Отправлений.</w:t>
      </w:r>
    </w:p>
    <w:p w14:paraId="1B91BD18"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Общая часть</w:t>
      </w:r>
    </w:p>
    <w:p w14:paraId="410FF199"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Регламент и Тарифы действуют с даты их подписания Сторонами Договора.</w:t>
      </w:r>
    </w:p>
    <w:p w14:paraId="1BB4570C"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Регламент предоставляется Клиенту (Заказчику/Отправителю) для ознакомления до момента возникновения договорных отношений по организации экспресс – доставки Отправлений.</w:t>
      </w:r>
    </w:p>
    <w:p w14:paraId="707C206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Подпись Отправителя в Накладной автоматически означает, что он ознакомлен и согласен с действующим Регламентом и Тарифами. Договорные отношения между Клиентом и Исполнителем возникают с момента подписи Отправителем Накладной </w:t>
      </w:r>
    </w:p>
    <w:p w14:paraId="64F30BD8"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предоставляет документальное подтверждение того, что он уполномочен выполнять условия настоящего Регламента так же от имени третьих лиц.</w:t>
      </w:r>
    </w:p>
    <w:p w14:paraId="5B1A38CE"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берет на себя обязательство по оказанию Услуги по организации доставки Отправления Получателю, имя которого указано в Накладной либо его представителю, по адресу доставки, указанному в ней, в сроки, указанные в действующих Тарифах. При этом представителем Получателя – юридического лица считается любой представитель организации – Получателя, если только Отправление не имеет статуса «лично в руки».</w:t>
      </w:r>
    </w:p>
    <w:p w14:paraId="180220CA"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отвечает за Отправление с момента его приема до момента его вручения Получателю или возврата Отправителю и несет ответственность перед Клиентом в пределах, оговоренных условиями настоящего Регламента.</w:t>
      </w:r>
    </w:p>
    <w:p w14:paraId="24B092B7"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не осуществляет доставку в почтовые ящики. Вручение производится под подпись Получателя или его законного представителя в Накладной.</w:t>
      </w:r>
    </w:p>
    <w:p w14:paraId="24F94C33" w14:textId="77777777" w:rsidR="00000000" w:rsidRDefault="00000000">
      <w:pPr>
        <w:pStyle w:val="af"/>
        <w:numPr>
          <w:ilvl w:val="1"/>
          <w:numId w:val="3"/>
        </w:numPr>
        <w:tabs>
          <w:tab w:val="left" w:pos="988"/>
          <w:tab w:val="left" w:pos="1213"/>
        </w:tabs>
        <w:spacing w:before="50" w:after="0" w:line="240" w:lineRule="auto"/>
        <w:jc w:val="both"/>
      </w:pPr>
      <w:r>
        <w:rPr>
          <w:rFonts w:ascii="Times New Roman" w:hAnsi="Times New Roman" w:cs="Times New Roman"/>
          <w:color w:val="auto"/>
          <w:sz w:val="18"/>
          <w:szCs w:val="18"/>
        </w:rPr>
        <w:t xml:space="preserve">Информацию о доставке Отправления Клиент может самостоятельно получить на сайте Исполнителя </w:t>
      </w:r>
      <w:r w:rsidR="00360A88" w:rsidRPr="00360A88">
        <w:rPr>
          <w:rFonts w:ascii="Times New Roman" w:hAnsi="Times New Roman" w:cs="Times New Roman"/>
          <w:color w:val="auto"/>
          <w:sz w:val="18"/>
          <w:szCs w:val="18"/>
          <w:u w:val="single"/>
        </w:rPr>
        <w:t>https://яр-доставка.рф/</w:t>
      </w:r>
      <w:r w:rsidR="00360A88">
        <w:rPr>
          <w:rFonts w:ascii="Times New Roman" w:hAnsi="Times New Roman" w:cs="Times New Roman"/>
          <w:color w:val="auto"/>
          <w:sz w:val="18"/>
          <w:szCs w:val="18"/>
          <w:u w:val="single"/>
        </w:rPr>
        <w:t xml:space="preserve"> </w:t>
      </w:r>
      <w:r>
        <w:rPr>
          <w:rFonts w:ascii="Times New Roman" w:hAnsi="Times New Roman" w:cs="Times New Roman"/>
          <w:color w:val="auto"/>
          <w:sz w:val="18"/>
          <w:szCs w:val="18"/>
        </w:rPr>
        <w:t xml:space="preserve">по номеру Накладной, а </w:t>
      </w:r>
      <w:r w:rsidR="00360A88">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позвонив по телефонам </w:t>
      </w:r>
      <w:r w:rsidR="00360A88">
        <w:rPr>
          <w:rFonts w:ascii="Times New Roman" w:hAnsi="Times New Roman" w:cs="Times New Roman"/>
          <w:color w:val="auto"/>
          <w:sz w:val="18"/>
          <w:szCs w:val="18"/>
        </w:rPr>
        <w:t xml:space="preserve">+7 </w:t>
      </w:r>
      <w:r>
        <w:rPr>
          <w:rFonts w:ascii="Times New Roman" w:hAnsi="Times New Roman" w:cs="Times New Roman"/>
          <w:color w:val="auto"/>
          <w:sz w:val="18"/>
          <w:szCs w:val="18"/>
        </w:rPr>
        <w:t>(</w:t>
      </w:r>
      <w:r w:rsidR="00360A88">
        <w:rPr>
          <w:rFonts w:ascii="Times New Roman" w:hAnsi="Times New Roman" w:cs="Times New Roman"/>
          <w:color w:val="auto"/>
          <w:sz w:val="18"/>
          <w:szCs w:val="18"/>
        </w:rPr>
        <w:t>4852</w:t>
      </w:r>
      <w:r>
        <w:rPr>
          <w:rFonts w:ascii="Times New Roman" w:hAnsi="Times New Roman" w:cs="Times New Roman"/>
          <w:color w:val="auto"/>
          <w:sz w:val="18"/>
          <w:szCs w:val="18"/>
        </w:rPr>
        <w:t xml:space="preserve">) </w:t>
      </w:r>
      <w:r w:rsidR="00360A88">
        <w:rPr>
          <w:rFonts w:ascii="Times New Roman" w:hAnsi="Times New Roman" w:cs="Times New Roman"/>
          <w:color w:val="auto"/>
          <w:sz w:val="18"/>
          <w:szCs w:val="18"/>
        </w:rPr>
        <w:t>33</w:t>
      </w:r>
      <w:r>
        <w:rPr>
          <w:rFonts w:ascii="Times New Roman" w:hAnsi="Times New Roman" w:cs="Times New Roman"/>
          <w:color w:val="auto"/>
          <w:sz w:val="18"/>
          <w:szCs w:val="18"/>
        </w:rPr>
        <w:t>-</w:t>
      </w:r>
      <w:r w:rsidR="00360A88">
        <w:rPr>
          <w:rFonts w:ascii="Times New Roman" w:hAnsi="Times New Roman" w:cs="Times New Roman"/>
          <w:color w:val="auto"/>
          <w:sz w:val="18"/>
          <w:szCs w:val="18"/>
        </w:rPr>
        <w:t>31</w:t>
      </w:r>
      <w:r>
        <w:rPr>
          <w:rFonts w:ascii="Times New Roman" w:hAnsi="Times New Roman" w:cs="Times New Roman"/>
          <w:color w:val="auto"/>
          <w:sz w:val="18"/>
          <w:szCs w:val="18"/>
        </w:rPr>
        <w:t>-</w:t>
      </w:r>
      <w:r w:rsidR="00360A88">
        <w:rPr>
          <w:rFonts w:ascii="Times New Roman" w:hAnsi="Times New Roman" w:cs="Times New Roman"/>
          <w:color w:val="auto"/>
          <w:sz w:val="18"/>
          <w:szCs w:val="18"/>
        </w:rPr>
        <w:t>31</w:t>
      </w:r>
      <w:r>
        <w:rPr>
          <w:rFonts w:ascii="Times New Roman" w:hAnsi="Times New Roman" w:cs="Times New Roman"/>
          <w:color w:val="auto"/>
          <w:sz w:val="18"/>
          <w:szCs w:val="18"/>
        </w:rPr>
        <w:t xml:space="preserve"> или написав запрос на электронную почту </w:t>
      </w:r>
      <w:hyperlink r:id="rId7" w:history="1">
        <w:r w:rsidR="00360A88" w:rsidRPr="00732BEC">
          <w:rPr>
            <w:rStyle w:val="a5"/>
            <w:rFonts w:cs="Calibri"/>
          </w:rPr>
          <w:t>express76@internet.ru</w:t>
        </w:r>
      </w:hyperlink>
      <w:r>
        <w:rPr>
          <w:rFonts w:ascii="Times New Roman" w:hAnsi="Times New Roman" w:cs="Times New Roman"/>
          <w:color w:val="auto"/>
          <w:sz w:val="18"/>
          <w:szCs w:val="18"/>
        </w:rPr>
        <w:t>.</w:t>
      </w:r>
    </w:p>
    <w:p w14:paraId="0AED1294" w14:textId="77777777" w:rsidR="00000000" w:rsidRDefault="00000000">
      <w:pPr>
        <w:pStyle w:val="af"/>
        <w:tabs>
          <w:tab w:val="left" w:pos="988"/>
          <w:tab w:val="left" w:pos="1213"/>
        </w:tabs>
        <w:spacing w:before="50" w:after="0" w:line="240" w:lineRule="auto"/>
        <w:ind w:left="0"/>
        <w:jc w:val="both"/>
      </w:pPr>
    </w:p>
    <w:p w14:paraId="43EE6745" w14:textId="77777777" w:rsidR="00D53F7B" w:rsidRDefault="00D53F7B">
      <w:pPr>
        <w:pStyle w:val="af"/>
        <w:tabs>
          <w:tab w:val="left" w:pos="988"/>
          <w:tab w:val="left" w:pos="1213"/>
        </w:tabs>
        <w:spacing w:before="50" w:after="0" w:line="240" w:lineRule="auto"/>
        <w:ind w:left="0"/>
        <w:jc w:val="both"/>
      </w:pPr>
    </w:p>
    <w:p w14:paraId="2BFCA20D" w14:textId="77777777" w:rsidR="00D53F7B" w:rsidRDefault="00D53F7B">
      <w:pPr>
        <w:pStyle w:val="af"/>
        <w:tabs>
          <w:tab w:val="left" w:pos="988"/>
          <w:tab w:val="left" w:pos="1213"/>
        </w:tabs>
        <w:spacing w:before="50" w:after="0" w:line="240" w:lineRule="auto"/>
        <w:ind w:left="0"/>
        <w:jc w:val="both"/>
      </w:pPr>
    </w:p>
    <w:p w14:paraId="15E19A5A"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lastRenderedPageBreak/>
        <w:t>Прием заявок и получение Отправлений у Клиента для последующей доставки</w:t>
      </w:r>
    </w:p>
    <w:p w14:paraId="0AEB291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Прием Заявок Исполнителем осуществляется ежедневно, кроме выходных и праздничных дней, с 9:00 до 1</w:t>
      </w:r>
      <w:r w:rsidR="00360A88">
        <w:rPr>
          <w:rFonts w:ascii="Times New Roman" w:hAnsi="Times New Roman" w:cs="Times New Roman"/>
          <w:color w:val="auto"/>
          <w:sz w:val="18"/>
          <w:szCs w:val="18"/>
        </w:rPr>
        <w:t>7</w:t>
      </w:r>
      <w:r>
        <w:rPr>
          <w:rFonts w:ascii="Times New Roman" w:hAnsi="Times New Roman" w:cs="Times New Roman"/>
          <w:color w:val="auto"/>
          <w:sz w:val="18"/>
          <w:szCs w:val="18"/>
        </w:rPr>
        <w:t>:00. Если прием Заявки произведен до 1</w:t>
      </w:r>
      <w:r w:rsidR="00360A88">
        <w:rPr>
          <w:rFonts w:ascii="Times New Roman" w:hAnsi="Times New Roman" w:cs="Times New Roman"/>
          <w:color w:val="auto"/>
          <w:sz w:val="18"/>
          <w:szCs w:val="18"/>
        </w:rPr>
        <w:t>2</w:t>
      </w:r>
      <w:r>
        <w:rPr>
          <w:rFonts w:ascii="Times New Roman" w:hAnsi="Times New Roman" w:cs="Times New Roman"/>
          <w:color w:val="auto"/>
          <w:sz w:val="18"/>
          <w:szCs w:val="18"/>
        </w:rPr>
        <w:t>:00 текущего дня, то этот день является днем приема Отправления. Если прием произведен после 1</w:t>
      </w:r>
      <w:r w:rsidR="00360A88">
        <w:rPr>
          <w:rFonts w:ascii="Times New Roman" w:hAnsi="Times New Roman" w:cs="Times New Roman"/>
          <w:color w:val="auto"/>
          <w:sz w:val="18"/>
          <w:szCs w:val="18"/>
        </w:rPr>
        <w:t>2</w:t>
      </w:r>
      <w:r>
        <w:rPr>
          <w:rFonts w:ascii="Times New Roman" w:hAnsi="Times New Roman" w:cs="Times New Roman"/>
          <w:color w:val="auto"/>
          <w:sz w:val="18"/>
          <w:szCs w:val="18"/>
        </w:rPr>
        <w:t>:00 текущего дня, то днем приема Отправления является следующий рабочий день.</w:t>
      </w:r>
    </w:p>
    <w:p w14:paraId="7A9337C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Возможность приезда </w:t>
      </w:r>
      <w:r>
        <w:rPr>
          <w:rFonts w:ascii="Times New Roman" w:hAnsi="Times New Roman" w:cs="Times New Roman"/>
          <w:bCs/>
          <w:color w:val="auto"/>
          <w:sz w:val="18"/>
          <w:szCs w:val="18"/>
        </w:rPr>
        <w:t>Водитель-курьер</w:t>
      </w:r>
      <w:r>
        <w:rPr>
          <w:rFonts w:ascii="Times New Roman" w:hAnsi="Times New Roman" w:cs="Times New Roman"/>
          <w:color w:val="auto"/>
          <w:sz w:val="18"/>
          <w:szCs w:val="18"/>
        </w:rPr>
        <w:t>а к определенному времени, либо с ограничением по времени согласовывается с Сотрудниками Исполнителя при осуществлении заказа. Данное ограничение не входит в стоимость доставки и может оплачиваться дополнительно.</w:t>
      </w:r>
    </w:p>
    <w:p w14:paraId="7CCEEB5C"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Прием Заявок осуществляется службой сервиса Исполнителя в телефонном режиме, по электронной почте, через корпоративный сайт </w:t>
      </w:r>
      <w:r w:rsidR="00360A88" w:rsidRPr="00360A88">
        <w:rPr>
          <w:rFonts w:ascii="Times New Roman" w:hAnsi="Times New Roman" w:cs="Times New Roman"/>
          <w:color w:val="auto"/>
          <w:sz w:val="18"/>
          <w:szCs w:val="18"/>
          <w:u w:val="single"/>
        </w:rPr>
        <w:t>https://яр-доставка.рф/</w:t>
      </w:r>
      <w:r>
        <w:rPr>
          <w:rStyle w:val="a5"/>
          <w:rFonts w:ascii="Times New Roman" w:hAnsi="Times New Roman"/>
          <w:color w:val="auto"/>
          <w:sz w:val="18"/>
          <w:szCs w:val="18"/>
        </w:rPr>
        <w:t>,</w:t>
      </w:r>
      <w:r>
        <w:rPr>
          <w:rFonts w:ascii="Times New Roman" w:hAnsi="Times New Roman" w:cs="Times New Roman"/>
          <w:color w:val="auto"/>
          <w:sz w:val="18"/>
          <w:szCs w:val="18"/>
        </w:rPr>
        <w:t xml:space="preserve"> а </w:t>
      </w:r>
      <w:r w:rsidR="00360A88">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при непосредственном посещении Отправителем офиса Исполнителя.</w:t>
      </w:r>
    </w:p>
    <w:p w14:paraId="29281931" w14:textId="77777777" w:rsidR="00000000" w:rsidRDefault="00000000">
      <w:pPr>
        <w:pStyle w:val="af"/>
        <w:numPr>
          <w:ilvl w:val="1"/>
          <w:numId w:val="3"/>
        </w:numPr>
        <w:spacing w:before="50" w:after="0" w:line="240" w:lineRule="auto"/>
        <w:jc w:val="both"/>
        <w:rPr>
          <w:rFonts w:ascii="Times New Roman" w:hAnsi="Times New Roman" w:cs="Times New Roman"/>
          <w:bCs/>
          <w:color w:val="auto"/>
          <w:sz w:val="18"/>
          <w:szCs w:val="18"/>
        </w:rPr>
      </w:pPr>
      <w:r>
        <w:rPr>
          <w:rFonts w:ascii="Times New Roman" w:hAnsi="Times New Roman" w:cs="Times New Roman"/>
          <w:color w:val="auto"/>
          <w:sz w:val="18"/>
          <w:szCs w:val="18"/>
        </w:rPr>
        <w:t>Передача Отправлений может происходить как по месту нахождения (в дальнейшем именуемом «офис») Отправителя, так и при непосредственном посещении Отправителем офиса Исполнителя.</w:t>
      </w:r>
    </w:p>
    <w:p w14:paraId="025B2E84"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bCs/>
          <w:color w:val="auto"/>
          <w:sz w:val="18"/>
          <w:szCs w:val="18"/>
        </w:rPr>
        <w:t>Водители-курьеры</w:t>
      </w:r>
      <w:r>
        <w:rPr>
          <w:rFonts w:ascii="Times New Roman" w:hAnsi="Times New Roman" w:cs="Times New Roman"/>
          <w:color w:val="auto"/>
          <w:sz w:val="18"/>
          <w:szCs w:val="18"/>
        </w:rPr>
        <w:t xml:space="preserve"> не уполномочены вести переговоры, и достигать </w:t>
      </w:r>
      <w:r w:rsidR="00360A88">
        <w:rPr>
          <w:rFonts w:ascii="Times New Roman" w:hAnsi="Times New Roman" w:cs="Times New Roman"/>
          <w:color w:val="auto"/>
          <w:sz w:val="18"/>
          <w:szCs w:val="18"/>
        </w:rPr>
        <w:t>каких-либо</w:t>
      </w:r>
      <w:r>
        <w:rPr>
          <w:rFonts w:ascii="Times New Roman" w:hAnsi="Times New Roman" w:cs="Times New Roman"/>
          <w:color w:val="auto"/>
          <w:sz w:val="18"/>
          <w:szCs w:val="18"/>
        </w:rPr>
        <w:t xml:space="preserve"> договоренностей с Клиентами, составлять заявления и заверять документы от имени Исполнителя. Отношения Клиента с Исполнителем строятся на его телефонном, факсимильном или электронном общении с Сотрудниками Исполнителя и обмене официальными документами.</w:t>
      </w:r>
    </w:p>
    <w:p w14:paraId="7F143CE4"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должен незамедлительно известить Сотрудника Исполнителя о любых изменениях в Заявке. Изменения могут быть сделаны до конца рабочего дня, в который было принято Отправление.</w:t>
      </w:r>
    </w:p>
    <w:p w14:paraId="4670E6D9" w14:textId="77777777" w:rsidR="00000000" w:rsidRDefault="00000000">
      <w:pPr>
        <w:pStyle w:val="af"/>
        <w:numPr>
          <w:ilvl w:val="1"/>
          <w:numId w:val="3"/>
        </w:numPr>
        <w:spacing w:before="50" w:after="0" w:line="240" w:lineRule="auto"/>
        <w:jc w:val="both"/>
        <w:rPr>
          <w:rFonts w:ascii="Times New Roman" w:hAnsi="Times New Roman" w:cs="Times New Roman"/>
          <w:bCs/>
          <w:color w:val="auto"/>
          <w:sz w:val="18"/>
          <w:szCs w:val="18"/>
        </w:rPr>
      </w:pPr>
      <w:r>
        <w:rPr>
          <w:rFonts w:ascii="Times New Roman" w:hAnsi="Times New Roman" w:cs="Times New Roman"/>
          <w:color w:val="auto"/>
          <w:sz w:val="18"/>
          <w:szCs w:val="18"/>
        </w:rPr>
        <w:t xml:space="preserve">Клиент вправе отказаться от оказания Услуги по организации доставки и отменить вызов до приезда </w:t>
      </w:r>
      <w:r>
        <w:rPr>
          <w:rFonts w:ascii="Times New Roman" w:hAnsi="Times New Roman" w:cs="Times New Roman"/>
          <w:bCs/>
          <w:color w:val="auto"/>
          <w:sz w:val="18"/>
          <w:szCs w:val="18"/>
        </w:rPr>
        <w:t>Водителя-курьера</w:t>
      </w:r>
      <w:r>
        <w:rPr>
          <w:rFonts w:ascii="Times New Roman" w:hAnsi="Times New Roman" w:cs="Times New Roman"/>
          <w:color w:val="auto"/>
          <w:sz w:val="18"/>
          <w:szCs w:val="18"/>
        </w:rPr>
        <w:t xml:space="preserve"> на адрес Отправителя. В случае если Клиент не отменил выезд </w:t>
      </w:r>
      <w:r>
        <w:rPr>
          <w:rFonts w:ascii="Times New Roman" w:hAnsi="Times New Roman" w:cs="Times New Roman"/>
          <w:bCs/>
          <w:color w:val="auto"/>
          <w:sz w:val="18"/>
          <w:szCs w:val="18"/>
        </w:rPr>
        <w:t>Водителя-курьера</w:t>
      </w:r>
      <w:r>
        <w:rPr>
          <w:rFonts w:ascii="Times New Roman" w:hAnsi="Times New Roman" w:cs="Times New Roman"/>
          <w:color w:val="auto"/>
          <w:sz w:val="18"/>
          <w:szCs w:val="18"/>
        </w:rPr>
        <w:t xml:space="preserve">, а Отправитель отказался передать Отправление </w:t>
      </w:r>
      <w:r>
        <w:rPr>
          <w:rFonts w:ascii="Times New Roman" w:hAnsi="Times New Roman" w:cs="Times New Roman"/>
          <w:bCs/>
          <w:color w:val="auto"/>
          <w:sz w:val="18"/>
          <w:szCs w:val="18"/>
        </w:rPr>
        <w:t>Водителю-курьеру</w:t>
      </w:r>
      <w:r>
        <w:rPr>
          <w:rFonts w:ascii="Times New Roman" w:hAnsi="Times New Roman" w:cs="Times New Roman"/>
          <w:color w:val="auto"/>
          <w:sz w:val="18"/>
          <w:szCs w:val="18"/>
        </w:rPr>
        <w:t xml:space="preserve">, прибывшему в адрес Отправителя, Клиент оплачивает выезд </w:t>
      </w:r>
      <w:r>
        <w:rPr>
          <w:rFonts w:ascii="Times New Roman" w:hAnsi="Times New Roman" w:cs="Times New Roman"/>
          <w:bCs/>
          <w:color w:val="auto"/>
          <w:sz w:val="18"/>
          <w:szCs w:val="18"/>
        </w:rPr>
        <w:t>Водителя-курьера</w:t>
      </w:r>
      <w:r>
        <w:rPr>
          <w:rFonts w:ascii="Times New Roman" w:hAnsi="Times New Roman" w:cs="Times New Roman"/>
          <w:color w:val="auto"/>
          <w:sz w:val="18"/>
          <w:szCs w:val="18"/>
        </w:rPr>
        <w:t xml:space="preserve"> в размере, указанном в Тарифах. В данном случае выезд </w:t>
      </w:r>
      <w:r>
        <w:rPr>
          <w:rFonts w:ascii="Times New Roman" w:hAnsi="Times New Roman" w:cs="Times New Roman"/>
          <w:bCs/>
          <w:color w:val="auto"/>
          <w:sz w:val="18"/>
          <w:szCs w:val="18"/>
        </w:rPr>
        <w:t>Водителя-курьера</w:t>
      </w:r>
      <w:r>
        <w:rPr>
          <w:rFonts w:ascii="Times New Roman" w:hAnsi="Times New Roman" w:cs="Times New Roman"/>
          <w:color w:val="auto"/>
          <w:sz w:val="18"/>
          <w:szCs w:val="18"/>
        </w:rPr>
        <w:t xml:space="preserve"> оформляется отдельной Накладной</w:t>
      </w:r>
      <w:r w:rsidR="00360A88">
        <w:rPr>
          <w:rFonts w:ascii="Times New Roman" w:hAnsi="Times New Roman" w:cs="Times New Roman"/>
          <w:color w:val="auto"/>
          <w:sz w:val="18"/>
          <w:szCs w:val="18"/>
        </w:rPr>
        <w:t>.</w:t>
      </w:r>
    </w:p>
    <w:p w14:paraId="7454F283"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bCs/>
          <w:color w:val="auto"/>
          <w:sz w:val="18"/>
          <w:szCs w:val="18"/>
        </w:rPr>
        <w:t>Водитель-курьер</w:t>
      </w:r>
      <w:r>
        <w:rPr>
          <w:rFonts w:ascii="Times New Roman" w:hAnsi="Times New Roman" w:cs="Times New Roman"/>
          <w:color w:val="auto"/>
          <w:sz w:val="18"/>
          <w:szCs w:val="18"/>
        </w:rPr>
        <w:t xml:space="preserve"> может ожидать получения Отправления в офисе Отправителя не более 45 минут. Время ожидания до 15 минут не оплачивается, более 15 минут – подтверждается дополнительной записью Отправителя в Накладной и оплачивается дополнительно согласно Тарифам.</w:t>
      </w:r>
    </w:p>
    <w:p w14:paraId="79E88A1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Отправитель должен заполнить Накладную, разборчиво указать свои полные адресные данные и данные Получателя:</w:t>
      </w:r>
    </w:p>
    <w:p w14:paraId="69059F64"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название организации;</w:t>
      </w:r>
    </w:p>
    <w:p w14:paraId="17C0AADA"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имя и фамилию Отправителя и Получателя;</w:t>
      </w:r>
    </w:p>
    <w:p w14:paraId="556739C5"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название улицы, номер дома, номер офиса или квартиры;</w:t>
      </w:r>
    </w:p>
    <w:p w14:paraId="74202CD4"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страну;</w:t>
      </w:r>
    </w:p>
    <w:p w14:paraId="1164C14C"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городские номера телефонов, для международных Отправлений – с указанием телефонного кода страны и города.</w:t>
      </w:r>
    </w:p>
    <w:p w14:paraId="615832E2" w14:textId="77777777" w:rsidR="00000000" w:rsidRDefault="00000000">
      <w:pPr>
        <w:spacing w:before="50" w:after="0" w:line="240" w:lineRule="auto"/>
        <w:ind w:left="360"/>
        <w:jc w:val="both"/>
        <w:rPr>
          <w:rFonts w:ascii="Times New Roman" w:hAnsi="Times New Roman" w:cs="Times New Roman"/>
          <w:color w:val="auto"/>
          <w:sz w:val="18"/>
          <w:szCs w:val="18"/>
        </w:rPr>
      </w:pPr>
      <w:r>
        <w:rPr>
          <w:rFonts w:ascii="Times New Roman" w:hAnsi="Times New Roman" w:cs="Times New Roman"/>
          <w:color w:val="auto"/>
          <w:sz w:val="18"/>
          <w:szCs w:val="18"/>
        </w:rPr>
        <w:t>Наличие вышеуказанных данных является обязательным условием осуществления доставки. Адрес может быть дополнен сведениями, которые, на взгляд Отправителя, облегчат поиск адресата и ускорят доставку: номер внутреннего телефона, номер подъезда и т.п.</w:t>
      </w:r>
    </w:p>
    <w:p w14:paraId="0FA503BD" w14:textId="77777777" w:rsidR="00000000" w:rsidRDefault="00000000">
      <w:pPr>
        <w:spacing w:before="50" w:after="0" w:line="240" w:lineRule="auto"/>
        <w:ind w:left="360"/>
        <w:jc w:val="both"/>
        <w:rPr>
          <w:rFonts w:ascii="Times New Roman" w:hAnsi="Times New Roman" w:cs="Times New Roman"/>
          <w:color w:val="auto"/>
          <w:sz w:val="18"/>
          <w:szCs w:val="18"/>
        </w:rPr>
      </w:pPr>
      <w:r>
        <w:rPr>
          <w:rFonts w:ascii="Times New Roman" w:hAnsi="Times New Roman" w:cs="Times New Roman"/>
          <w:color w:val="auto"/>
          <w:sz w:val="18"/>
          <w:szCs w:val="18"/>
        </w:rPr>
        <w:t>Во исполнение Федерального Закона «О персональных данных», на период с момента заключения Договора и до прекращения обязательств по Договору, Клиент/Отправитель/Получатель выражает свое согласие на передачу Исполнителем третьим лицам сведений о Клиенте/Отправителе/Получателе, указанных в Федеральном законе от № 152-ФЗ "О персональных данных"</w:t>
      </w:r>
    </w:p>
    <w:p w14:paraId="488D11E5"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Отправитель обязан передать Исполнителю или </w:t>
      </w:r>
      <w:r>
        <w:rPr>
          <w:rFonts w:ascii="Times New Roman" w:hAnsi="Times New Roman" w:cs="Times New Roman"/>
          <w:bCs/>
          <w:color w:val="auto"/>
          <w:sz w:val="18"/>
          <w:szCs w:val="18"/>
        </w:rPr>
        <w:t>Водителю-курьеру</w:t>
      </w:r>
      <w:r>
        <w:rPr>
          <w:rFonts w:ascii="Times New Roman" w:hAnsi="Times New Roman" w:cs="Times New Roman"/>
          <w:color w:val="auto"/>
          <w:sz w:val="18"/>
          <w:szCs w:val="18"/>
        </w:rPr>
        <w:t xml:space="preserve"> Отправление в исправной упаковке, обеспечивающей сохранность содержимого Отправления при транспортировке его в адрес Получателя. Предметы, требующие специальной упаковки (хрупкие, бьющиеся и т.д.), должны быть упакованы в жесткую упаковку, а </w:t>
      </w:r>
      <w:r w:rsidR="00360A88">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иметь соответствующую маркировку. При этом потребительская и производственная упаковка не являются упаковкой, обеспечивающей сохранность Отправления.</w:t>
      </w:r>
    </w:p>
    <w:p w14:paraId="66F46CC9"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несоответствия упаковки Отправления требованиям транспортировки, Отправление принимается к доставке на условиях освобождения Исполнителя от ответственности за повреждение Отправления.</w:t>
      </w:r>
    </w:p>
    <w:p w14:paraId="49FE38C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После передачи Отправления </w:t>
      </w:r>
      <w:r>
        <w:rPr>
          <w:rFonts w:ascii="Times New Roman" w:hAnsi="Times New Roman" w:cs="Times New Roman"/>
          <w:bCs/>
          <w:color w:val="auto"/>
          <w:sz w:val="18"/>
          <w:szCs w:val="18"/>
        </w:rPr>
        <w:t>Водителю-курьеру</w:t>
      </w:r>
      <w:r>
        <w:rPr>
          <w:rFonts w:ascii="Times New Roman" w:hAnsi="Times New Roman" w:cs="Times New Roman"/>
          <w:color w:val="auto"/>
          <w:sz w:val="18"/>
          <w:szCs w:val="18"/>
        </w:rPr>
        <w:t xml:space="preserve"> у Отправителя остается один из экземпляров Накладной.</w:t>
      </w:r>
    </w:p>
    <w:p w14:paraId="38D426D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Подлежащее доставке Отправление принимается </w:t>
      </w:r>
      <w:r>
        <w:rPr>
          <w:rFonts w:ascii="Times New Roman" w:hAnsi="Times New Roman" w:cs="Times New Roman"/>
          <w:bCs/>
          <w:color w:val="auto"/>
          <w:sz w:val="18"/>
          <w:szCs w:val="18"/>
        </w:rPr>
        <w:t>Водителем-курьером</w:t>
      </w:r>
      <w:r>
        <w:rPr>
          <w:rFonts w:ascii="Times New Roman" w:hAnsi="Times New Roman" w:cs="Times New Roman"/>
          <w:color w:val="auto"/>
          <w:sz w:val="18"/>
          <w:szCs w:val="18"/>
        </w:rPr>
        <w:t xml:space="preserve"> от Отправителя по количеству мест без досмотра содержимого. Взвешивание и измерение габаритов Отправления производится на складе представителя Исполнителя без досмотра содержимого.</w:t>
      </w:r>
    </w:p>
    <w:p w14:paraId="3DE3FBEC"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Графа Накладной - «описание содержимого» заполняется Отправителем собственноручно. Отправитель гарантирует, что указанное им в Накладной описание Отправления соответствуют его содержимому. Указанная графа не является описью вложения, соответственно, Отправление считается принятым представителем Исполнителя без досмотра содержимого.</w:t>
      </w:r>
    </w:p>
    <w:p w14:paraId="6E446E70"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Если Клиент объявляет свое Отправление ценным, ему присваивается статус отправления с объявленной ценностью и с Клиента взимается дополнительный сбор согласно Тарифам от заявленной суммы.</w:t>
      </w:r>
    </w:p>
    <w:p w14:paraId="524DB97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Объявленная ценность Отправления ограничивается пределом 750 000 руб. для Отправлений, содержащих «Ювелирные изделия» и пределом 3 000 000 руб. для других типов грузов.</w:t>
      </w:r>
    </w:p>
    <w:p w14:paraId="0AD20BE4"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не принимает к доставке предметы, материалы либо их части, перевозка которых запрещена действующим законодательством РФ.</w:t>
      </w:r>
    </w:p>
    <w:p w14:paraId="371ED9A2"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Отправитель, преднамеренно или непреднамеренно передавший Исполнителю Отправление, запрещённое к перевозке, освобождает Исполнителя от ответственности и компенсирует все документально подтвержденные убытки Исполнителя, связанные с этим.</w:t>
      </w:r>
    </w:p>
    <w:p w14:paraId="358FF159" w14:textId="77777777" w:rsidR="00000000" w:rsidRDefault="00000000">
      <w:pPr>
        <w:pStyle w:val="af"/>
        <w:numPr>
          <w:ilvl w:val="1"/>
          <w:numId w:val="3"/>
        </w:numPr>
        <w:spacing w:before="50" w:after="0" w:line="240" w:lineRule="auto"/>
        <w:jc w:val="both"/>
        <w:rPr>
          <w:rFonts w:ascii="Times New Roman" w:hAnsi="Times New Roman" w:cs="Times New Roman"/>
          <w:bCs/>
          <w:color w:val="auto"/>
          <w:sz w:val="18"/>
          <w:szCs w:val="18"/>
        </w:rPr>
      </w:pPr>
      <w:r>
        <w:rPr>
          <w:rFonts w:ascii="Times New Roman" w:hAnsi="Times New Roman" w:cs="Times New Roman"/>
          <w:color w:val="auto"/>
          <w:sz w:val="18"/>
          <w:szCs w:val="18"/>
        </w:rPr>
        <w:t>В случае обнаружения Службами безопасности Аэропорта, Авиаперевозчика, службами Министерства путей сообщения, таможенными органами, органами ГИБДД или другими компетентными органами несоответствия Отправления оформленной на него накладной или при обнаружении в нем предметов, запрещенных к авиа/ж/д/авто или/и водной перевозке, всю полноту ответственности за это несет фактический Клиент.</w:t>
      </w:r>
    </w:p>
    <w:p w14:paraId="6E2AA079"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bCs/>
          <w:color w:val="auto"/>
          <w:sz w:val="18"/>
          <w:szCs w:val="18"/>
        </w:rPr>
        <w:t>Водитель-курьер</w:t>
      </w:r>
      <w:r>
        <w:rPr>
          <w:rFonts w:ascii="Times New Roman" w:hAnsi="Times New Roman" w:cs="Times New Roman"/>
          <w:color w:val="auto"/>
          <w:sz w:val="18"/>
          <w:szCs w:val="18"/>
        </w:rPr>
        <w:t>, принимающий Отправление, оставляет за собой право удостовериться в присутствии Отправителя, что содержимое Отправления соответствует указанным Отправителем в Накладной данным и не содержит предметы, указанные в п. 3.18.</w:t>
      </w:r>
    </w:p>
    <w:p w14:paraId="745B242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Вес одного места Отправления не должен превышать 31,5 кг. Размеры одного места не должны превышать: 750*550*500 мм.</w:t>
      </w:r>
    </w:p>
    <w:p w14:paraId="6788245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Доставка </w:t>
      </w:r>
      <w:proofErr w:type="gramStart"/>
      <w:r>
        <w:rPr>
          <w:rFonts w:ascii="Times New Roman" w:hAnsi="Times New Roman" w:cs="Times New Roman"/>
          <w:color w:val="auto"/>
          <w:sz w:val="18"/>
          <w:szCs w:val="18"/>
        </w:rPr>
        <w:t>Отправлений</w:t>
      </w:r>
      <w:proofErr w:type="gramEnd"/>
      <w:r>
        <w:rPr>
          <w:rFonts w:ascii="Times New Roman" w:hAnsi="Times New Roman" w:cs="Times New Roman"/>
          <w:color w:val="auto"/>
          <w:sz w:val="18"/>
          <w:szCs w:val="18"/>
        </w:rPr>
        <w:t xml:space="preserve"> содержащих места весом более 31,5 кг и/или имеющих габариты одного места, превышающие 750*550*500мм, осуществляется в сроки, оговоренные дополнительно. Такой груз является не габаритным.</w:t>
      </w:r>
    </w:p>
    <w:p w14:paraId="6CE82FBE"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Отправитель после заполнения Накладной ставит дату вручения Отправления </w:t>
      </w:r>
      <w:r>
        <w:rPr>
          <w:rFonts w:ascii="Times New Roman" w:hAnsi="Times New Roman" w:cs="Times New Roman"/>
          <w:bCs/>
          <w:color w:val="auto"/>
          <w:sz w:val="18"/>
          <w:szCs w:val="18"/>
        </w:rPr>
        <w:t>Водителю-курьеру</w:t>
      </w:r>
      <w:r>
        <w:rPr>
          <w:rFonts w:ascii="Times New Roman" w:hAnsi="Times New Roman" w:cs="Times New Roman"/>
          <w:color w:val="auto"/>
          <w:sz w:val="18"/>
          <w:szCs w:val="18"/>
        </w:rPr>
        <w:t xml:space="preserve"> и подпись. Своей подписью Отправитель подтверждает верность заполнения накладной и свое согласие с условиями Регламента и Тарифов.</w:t>
      </w:r>
    </w:p>
    <w:p w14:paraId="227C870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Выбор маршрута следования Отправления, способа и средств его перевозки является исключительной компетенцией Исполнителя. При доставке Отправления Исполнитель имеет право привлекать третьих лиц.</w:t>
      </w:r>
    </w:p>
    <w:p w14:paraId="1E5607D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lastRenderedPageBreak/>
        <w:t xml:space="preserve">Актуальную информацию об услугах, условиях доставки, а </w:t>
      </w:r>
      <w:r w:rsidR="00360A88">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статус отправляемого груза Клиент может узнать по телефону: </w:t>
      </w:r>
    </w:p>
    <w:p w14:paraId="6576ADB2" w14:textId="77777777" w:rsidR="00000000" w:rsidRDefault="00360A88">
      <w:pPr>
        <w:pStyle w:val="af"/>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+7 (4852) 33-31-31</w:t>
      </w:r>
      <w:r w:rsidR="00000000">
        <w:rPr>
          <w:rFonts w:ascii="Times New Roman" w:hAnsi="Times New Roman" w:cs="Times New Roman"/>
          <w:color w:val="auto"/>
          <w:sz w:val="18"/>
          <w:szCs w:val="18"/>
        </w:rPr>
        <w:t>.</w:t>
      </w:r>
    </w:p>
    <w:p w14:paraId="14F27E87"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Доставка Отправлений</w:t>
      </w:r>
    </w:p>
    <w:p w14:paraId="35ECB3F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Сроки доставки, указанные в Тарифах, являются гарантированными и действительны для доставки Отправления по одному адресу. Сроки доставки указаны в рабочих днях, из расчета пятидневной рабочей недели, не считая дня передачи Отправления Отправителем </w:t>
      </w:r>
      <w:r>
        <w:rPr>
          <w:rFonts w:ascii="Times New Roman" w:hAnsi="Times New Roman" w:cs="Times New Roman"/>
          <w:bCs/>
          <w:color w:val="auto"/>
          <w:sz w:val="18"/>
          <w:szCs w:val="18"/>
        </w:rPr>
        <w:t>Водителю-курьеру</w:t>
      </w:r>
      <w:r>
        <w:rPr>
          <w:rFonts w:ascii="Times New Roman" w:hAnsi="Times New Roman" w:cs="Times New Roman"/>
          <w:color w:val="auto"/>
          <w:sz w:val="18"/>
          <w:szCs w:val="18"/>
        </w:rPr>
        <w:t xml:space="preserve"> и праздничных дней.</w:t>
      </w:r>
    </w:p>
    <w:p w14:paraId="54C204E5"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Сроки доставки при выполнении услуги «прием отправления из другого города» могут быть увеличены на 1-2 дня от указанных в Тарифах. К тарифу так же применяется коэффициент 1,</w:t>
      </w:r>
      <w:r w:rsidR="00360A88">
        <w:rPr>
          <w:rFonts w:ascii="Times New Roman" w:hAnsi="Times New Roman" w:cs="Times New Roman"/>
          <w:color w:val="auto"/>
          <w:sz w:val="18"/>
          <w:szCs w:val="18"/>
        </w:rPr>
        <w:t>2</w:t>
      </w:r>
      <w:r>
        <w:rPr>
          <w:rFonts w:ascii="Times New Roman" w:hAnsi="Times New Roman" w:cs="Times New Roman"/>
          <w:color w:val="auto"/>
          <w:sz w:val="18"/>
          <w:szCs w:val="18"/>
        </w:rPr>
        <w:t>.</w:t>
      </w:r>
    </w:p>
    <w:p w14:paraId="3242951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Доставка Отправлений производится в течение рабочего дня, с 9:00 до 18:00, с понедельника по пятницу включительно.</w:t>
      </w:r>
    </w:p>
    <w:p w14:paraId="3F5D78C7"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Возможность и стоимость доставки Отправлений в выходные дни, внеурочное время, а </w:t>
      </w:r>
      <w:r w:rsidR="00360A88">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праздничные дни должны специально оговариваться с Сотрудниками Исполнителя в момент приема Заявки.</w:t>
      </w:r>
    </w:p>
    <w:p w14:paraId="7FEF4EB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Доставка осуществляется «до двери». В случае, если Получатель не обеспечил беспрепятственный проход (проезд) </w:t>
      </w:r>
      <w:r>
        <w:rPr>
          <w:rFonts w:ascii="Times New Roman" w:hAnsi="Times New Roman" w:cs="Times New Roman"/>
          <w:bCs/>
          <w:color w:val="auto"/>
          <w:sz w:val="18"/>
          <w:szCs w:val="18"/>
        </w:rPr>
        <w:t>Водителя-курьера</w:t>
      </w:r>
      <w:r>
        <w:rPr>
          <w:rFonts w:ascii="Times New Roman" w:hAnsi="Times New Roman" w:cs="Times New Roman"/>
          <w:color w:val="auto"/>
          <w:sz w:val="18"/>
          <w:szCs w:val="18"/>
        </w:rPr>
        <w:t xml:space="preserve"> к месту доставки, доставка осуществляется до подъезда.</w:t>
      </w:r>
    </w:p>
    <w:p w14:paraId="1AAAEBCB"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отсутствия Получателя на указанном в Накладной адресе, Сотрудник Исполнителя информирует об этом Отправителя. Попытка осуществить повторную доставку Отправления производится после согласия Отправителя оплатить услугу согласно Тарифам. Не врученное Отправление может быть возвращено Отправителю по его письменному заявлению согласно тарифу услуги «прием отправления из другого города».</w:t>
      </w:r>
    </w:p>
    <w:p w14:paraId="2A24783B"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Если в течение 30 суток, начиная со дня уведомления Клиента о невозможности доставки отравления, Получатель или Отправитель/Клиент не предоставили указаний о дальнейших действиях, которые необходимо произвести с Отправлением, Отправление передается на хранение в архив Исполнителя как невостребованное. По истечении 6 месяцев Исполнитель имеет право распорядиться таким Отправлением в соответствии с действующим законодательством РФ.</w:t>
      </w:r>
    </w:p>
    <w:p w14:paraId="54252CB9"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если Отправление необходимо доставить по адресу, отличающемуся от первоначально указанного в Накладной, Клиент вправе заказать услугу по переадресации Отправления. Заявка оформляется Клиентом в письменном виде и оплачивается согласно Тарифам.</w:t>
      </w:r>
    </w:p>
    <w:p w14:paraId="3131A560"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Получатель или его доверенное лицо может получить Отправление после того, как он собственноручно заполнит соответствующие графы накладной: дату и время получения, свою фамилию, должность и подпись, подтверждающую факт </w:t>
      </w:r>
      <w:r w:rsidR="00360A88">
        <w:rPr>
          <w:rFonts w:ascii="Times New Roman" w:hAnsi="Times New Roman" w:cs="Times New Roman"/>
          <w:color w:val="auto"/>
          <w:sz w:val="18"/>
          <w:szCs w:val="18"/>
        </w:rPr>
        <w:t>вручения,</w:t>
      </w:r>
      <w:r>
        <w:rPr>
          <w:rFonts w:ascii="Times New Roman" w:hAnsi="Times New Roman" w:cs="Times New Roman"/>
          <w:color w:val="auto"/>
          <w:sz w:val="18"/>
          <w:szCs w:val="18"/>
        </w:rPr>
        <w:t xml:space="preserve"> предназначавшегося ему или доверителю Отправления. Наличие подписи Получателя в накладной означает, что в момент подписания ответственность Исполнителя прекратилась.</w:t>
      </w:r>
    </w:p>
    <w:p w14:paraId="58A22A7E"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Отказ Получателя подтвердить своей подписью получения Отправления в Накладной приравнивается к отказу Получателя от получения, предназначенного ему Отправления.</w:t>
      </w:r>
    </w:p>
    <w:p w14:paraId="6044FCB6"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Исполнитель не несет ответственность за отказ Получателя </w:t>
      </w:r>
      <w:r w:rsidR="00360A88">
        <w:rPr>
          <w:rFonts w:ascii="Times New Roman" w:hAnsi="Times New Roman" w:cs="Times New Roman"/>
          <w:color w:val="auto"/>
          <w:sz w:val="18"/>
          <w:szCs w:val="18"/>
        </w:rPr>
        <w:t>в получении,</w:t>
      </w:r>
      <w:r>
        <w:rPr>
          <w:rFonts w:ascii="Times New Roman" w:hAnsi="Times New Roman" w:cs="Times New Roman"/>
          <w:color w:val="auto"/>
          <w:sz w:val="18"/>
          <w:szCs w:val="18"/>
        </w:rPr>
        <w:t xml:space="preserve"> предназначенного ему Отправления. В случае такого отказа ответственный Сотрудник Исполнителя обязан известить об этом Отправителя и сообщить стоимость обратной доставки. Такое Отправление может быть возвращено Отправителю по его письменному заявлению, либо передано на хранение в архив согласно п.4.7. Регламента.</w:t>
      </w:r>
    </w:p>
    <w:p w14:paraId="519FC342"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По запросу Клиента Исполнитель сообщает информацию о произведенной доставке Отправлений в устной форме по телефону, либо в виде электронного сообщения на электронный почтовый ящик Отправителя. Отправителю по его требованию может быть предоставлено письменное уведомление о доставке установленного Исполнителем образца.</w:t>
      </w:r>
    </w:p>
    <w:p w14:paraId="79129F74"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не несет ответственности за невыполнение своих обязательств в случае, если это невыполнение прямо или косвенно явилось следствием действия властей, забастовок, стихийных бедствий, военных действий, катастроф и других форс-мажорных обстоятельств.</w:t>
      </w:r>
    </w:p>
    <w:p w14:paraId="5A7C153B" w14:textId="77777777" w:rsidR="00000000" w:rsidRDefault="00000000">
      <w:pPr>
        <w:pStyle w:val="af"/>
        <w:numPr>
          <w:ilvl w:val="1"/>
          <w:numId w:val="3"/>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 xml:space="preserve">Для всех видов услуг доставки могут быть увеличены сроки их выполнения в связи с неблагоприятными погодными условиями, в периоды пиковой загруженности, связанных с праздниками, спец. мероприятиями и т.п. Исполнитель обязуется уведомить об этом Клиента, предварительно поместив соответствующую информацию на сайте </w:t>
      </w:r>
      <w:r w:rsidR="00025946" w:rsidRPr="00360A88">
        <w:rPr>
          <w:rFonts w:ascii="Times New Roman" w:hAnsi="Times New Roman" w:cs="Times New Roman"/>
          <w:color w:val="auto"/>
          <w:sz w:val="18"/>
          <w:szCs w:val="18"/>
          <w:u w:val="single"/>
        </w:rPr>
        <w:t>https://яр-доставка.рф/</w:t>
      </w:r>
      <w:r w:rsidR="00025946">
        <w:rPr>
          <w:rFonts w:ascii="Times New Roman" w:hAnsi="Times New Roman" w:cs="Times New Roman"/>
          <w:color w:val="auto"/>
          <w:sz w:val="18"/>
          <w:szCs w:val="18"/>
          <w:u w:val="single"/>
        </w:rPr>
        <w:t>.</w:t>
      </w:r>
    </w:p>
    <w:p w14:paraId="65476E72"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Международные Отправления</w:t>
      </w:r>
    </w:p>
    <w:p w14:paraId="0064E87B"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При оказании услуг по организации международной доставки в обязательном порядке производится процедура таможенного оформления Отправления. Таможенное оформление производится в стране приема Отправления, транзита и получения.</w:t>
      </w:r>
    </w:p>
    <w:p w14:paraId="3A375ABA"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При отправке «документов» процедура таможенного оформления производится в упрощенном порядке согласно таможенному законодательству стран.</w:t>
      </w:r>
    </w:p>
    <w:p w14:paraId="78A05335"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При отправке «не документов» процедура таможенного оформления производится в обычном порядке согласно таможенному законодательству стран.</w:t>
      </w:r>
    </w:p>
    <w:p w14:paraId="39A504FA"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Тариф за доставку международного Отправления, вложением которого являются «не документы», увеличивается на 30% от основного тарифа. Документы весом более 5 кг переходят в категорию «не документы». Срок доставки таких Отправлений может быть увеличен на 1-2 рабочих дня, указанных в Тарифах.</w:t>
      </w:r>
    </w:p>
    <w:p w14:paraId="0ABCB3E1"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Сроки доставки международного Отправления установлены в рабочих днях, из расчета пятидневной рабочей недели, не считая дня получения Отправления от Отправителя. Сроки отражают транзитное время нахождения Отправления в пути и не учитывают временные издержки на таможенное оформление в стране отправления, получения, а </w:t>
      </w:r>
      <w:r w:rsidR="00025946">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транзитных странах.</w:t>
      </w:r>
    </w:p>
    <w:p w14:paraId="044D760A"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Сроки доставки и цены на международную доставку указаны в Тарифах</w:t>
      </w:r>
      <w:r w:rsidR="00025946">
        <w:rPr>
          <w:rFonts w:ascii="Times New Roman" w:hAnsi="Times New Roman" w:cs="Times New Roman"/>
          <w:color w:val="auto"/>
          <w:sz w:val="18"/>
          <w:szCs w:val="18"/>
        </w:rPr>
        <w:t>.</w:t>
      </w:r>
    </w:p>
    <w:p w14:paraId="2AB6130F"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Цены на услуги Исполнителя по организации международной доставки не включают в себя налоги и таможенные пошлины страны получателя или страны транзита.</w:t>
      </w:r>
    </w:p>
    <w:p w14:paraId="2605ED7C" w14:textId="77777777" w:rsidR="00000000" w:rsidRPr="005B3053" w:rsidRDefault="00000000">
      <w:pPr>
        <w:pStyle w:val="af"/>
        <w:numPr>
          <w:ilvl w:val="1"/>
          <w:numId w:val="3"/>
        </w:numPr>
        <w:spacing w:before="50" w:after="0" w:line="240" w:lineRule="auto"/>
        <w:jc w:val="both"/>
        <w:rPr>
          <w:rFonts w:ascii="Times New Roman" w:hAnsi="Times New Roman" w:cs="Times New Roman"/>
          <w:b/>
          <w:bCs/>
          <w:color w:val="auto"/>
          <w:sz w:val="18"/>
          <w:szCs w:val="18"/>
        </w:rPr>
      </w:pPr>
      <w:r w:rsidRPr="005B3053">
        <w:rPr>
          <w:rFonts w:ascii="Times New Roman" w:hAnsi="Times New Roman" w:cs="Times New Roman"/>
          <w:color w:val="auto"/>
          <w:sz w:val="18"/>
          <w:szCs w:val="18"/>
        </w:rPr>
        <w:t xml:space="preserve">Исполнитель не принимает к международной перевозке предметы, материалы либо их части, перевозка которых запрещена действующим законодательством РФ. </w:t>
      </w:r>
    </w:p>
    <w:p w14:paraId="4C746904"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Дополнительные услуги</w:t>
      </w:r>
    </w:p>
    <w:p w14:paraId="28ED966C"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рамках оказания Услуги по организации доставки Исполнитель осуществляет ряд дополнительных услуг:</w:t>
      </w:r>
    </w:p>
    <w:p w14:paraId="3DB06A27"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Индивидуальный контроль доставки – индивидуальное отслеживание и контроль процесса доставки Отправления, оперативное оповещение Клиента о вручении Отправления.</w:t>
      </w:r>
    </w:p>
    <w:p w14:paraId="33E5277F"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Доставка в выходной день – доставка, осуществляемая в нерабочее время (с 6:00 до 9:00 и с 18:00 до 23:00), выходной день (с 9:00 до 16:00), а </w:t>
      </w:r>
      <w:proofErr w:type="gramStart"/>
      <w:r>
        <w:rPr>
          <w:rFonts w:ascii="Times New Roman" w:hAnsi="Times New Roman" w:cs="Times New Roman"/>
          <w:color w:val="auto"/>
          <w:sz w:val="18"/>
          <w:szCs w:val="18"/>
        </w:rPr>
        <w:t>так же</w:t>
      </w:r>
      <w:proofErr w:type="gramEnd"/>
      <w:r>
        <w:rPr>
          <w:rFonts w:ascii="Times New Roman" w:hAnsi="Times New Roman" w:cs="Times New Roman"/>
          <w:color w:val="auto"/>
          <w:sz w:val="18"/>
          <w:szCs w:val="18"/>
        </w:rPr>
        <w:t xml:space="preserve"> в праздничный день.</w:t>
      </w:r>
    </w:p>
    <w:p w14:paraId="7928F7FE"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Доставка «лично в руки» - доставка Отправления исключительно физическому лицу, указанному в Накладной в графе Получатель.</w:t>
      </w:r>
    </w:p>
    <w:p w14:paraId="33BEC8B4"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lastRenderedPageBreak/>
        <w:t>Доставка с уведомлением о вручении – доставка с последующим предоставлением Клиенту/Отправителю документа, подтверждающего факт доставки:</w:t>
      </w:r>
    </w:p>
    <w:p w14:paraId="39267DEE" w14:textId="77777777" w:rsidR="00000000" w:rsidRDefault="00000000">
      <w:pPr>
        <w:pStyle w:val="af"/>
        <w:spacing w:before="50" w:after="0" w:line="240" w:lineRule="auto"/>
        <w:ind w:left="108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а) Предоставление письма – подтверждения доставки Отправления, предоставление Клиенту/Отправителю </w:t>
      </w:r>
      <w:r w:rsidR="00D53F7B">
        <w:rPr>
          <w:rFonts w:ascii="Times New Roman" w:hAnsi="Times New Roman" w:cs="Times New Roman"/>
          <w:color w:val="auto"/>
          <w:sz w:val="18"/>
          <w:szCs w:val="18"/>
        </w:rPr>
        <w:t>официального письма,</w:t>
      </w:r>
      <w:r>
        <w:rPr>
          <w:rFonts w:ascii="Times New Roman" w:hAnsi="Times New Roman" w:cs="Times New Roman"/>
          <w:color w:val="auto"/>
          <w:sz w:val="18"/>
          <w:szCs w:val="18"/>
        </w:rPr>
        <w:t xml:space="preserve"> содержащего информацию об оказанной услуге.</w:t>
      </w:r>
    </w:p>
    <w:p w14:paraId="14B9D374" w14:textId="77777777" w:rsidR="00000000" w:rsidRDefault="00000000">
      <w:pPr>
        <w:pStyle w:val="af"/>
        <w:spacing w:before="50" w:after="0" w:line="240" w:lineRule="auto"/>
        <w:ind w:left="1080"/>
        <w:jc w:val="both"/>
        <w:rPr>
          <w:rFonts w:ascii="Times New Roman" w:hAnsi="Times New Roman" w:cs="Times New Roman"/>
          <w:color w:val="auto"/>
          <w:sz w:val="18"/>
          <w:szCs w:val="18"/>
        </w:rPr>
      </w:pPr>
      <w:r>
        <w:rPr>
          <w:rFonts w:ascii="Times New Roman" w:hAnsi="Times New Roman" w:cs="Times New Roman"/>
          <w:color w:val="auto"/>
          <w:sz w:val="18"/>
          <w:szCs w:val="18"/>
        </w:rPr>
        <w:t>б) Предоставление копии накладной с подписью Получателя – предоставление Клиенту/Отправителю копии документа, отражающего информацию о дате и времени доставки Отправления, фамилии Получателя, его подпись.</w:t>
      </w:r>
    </w:p>
    <w:p w14:paraId="37F1C143" w14:textId="77777777" w:rsidR="00000000" w:rsidRDefault="00000000">
      <w:pPr>
        <w:pStyle w:val="af"/>
        <w:spacing w:before="50" w:after="0" w:line="240" w:lineRule="auto"/>
        <w:ind w:left="1080"/>
        <w:jc w:val="both"/>
        <w:rPr>
          <w:rFonts w:ascii="Times New Roman" w:hAnsi="Times New Roman" w:cs="Times New Roman"/>
          <w:color w:val="auto"/>
          <w:sz w:val="18"/>
          <w:szCs w:val="18"/>
        </w:rPr>
      </w:pPr>
      <w:r>
        <w:rPr>
          <w:rFonts w:ascii="Times New Roman" w:hAnsi="Times New Roman" w:cs="Times New Roman"/>
          <w:color w:val="auto"/>
          <w:sz w:val="18"/>
          <w:szCs w:val="18"/>
        </w:rPr>
        <w:t>в) Предоставление оригинала накладной с подписью Получателя – предоставление Клиенту/Отправителю оригинала документа, отражающего информацию о дате и времени доставки Отправления, фамилии Получателя, его подпись.</w:t>
      </w:r>
    </w:p>
    <w:p w14:paraId="5090030D"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Специальная Доставка – доставка, при которой Клиент указывает особые условия, необходимые ему или Получателю.</w:t>
      </w:r>
    </w:p>
    <w:p w14:paraId="3FD1F026"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Опись вложения – документ, подтверждающий гарантию целостности и соответствие отправляемого груза.</w:t>
      </w:r>
    </w:p>
    <w:p w14:paraId="73F6C741"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Повторная доставка – доставка Отправления в течение текущего дня после первой попытки доставки, осуществить которую не представилось возможным по не зависящим от Исполнителя причинам.</w:t>
      </w:r>
    </w:p>
    <w:p w14:paraId="5D470691"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Оплата получателем – доставка Отправления, услуги по доставке которого оплачивает Получатель.</w:t>
      </w:r>
    </w:p>
    <w:p w14:paraId="08D3CF8E"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Наложенный платеж – способ расчетов, при котором Клиент поручает, а Исполнитель обязуется за вознаграждение от своего имени и за счет Клиента осуществлять прием денежных средств от Получателей за доставленные Отправления в целях исполнения ими обязательств перед Клиентом с последующим осуществлением расчетов с Клиентом в порядке, установленным Дополнительным соглашением (Приложение № 3 к Договору).</w:t>
      </w:r>
    </w:p>
    <w:p w14:paraId="40CE3D1F"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Прием Отправления в другом городе по заявке Клиента.</w:t>
      </w:r>
    </w:p>
    <w:p w14:paraId="430BB37D"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Страхование – Исполнитель от своего имени и за счет Клиента осуществляет страхование Отправлений, принятых к доставке с объявленной ценностью через компанию, с которой Исполнитель имеет договор страхования грузов.</w:t>
      </w:r>
    </w:p>
    <w:p w14:paraId="32F1AB76" w14:textId="77777777" w:rsidR="00000000" w:rsidRDefault="00000000">
      <w:pPr>
        <w:pStyle w:val="af"/>
        <w:spacing w:before="50" w:after="0" w:line="240" w:lineRule="auto"/>
        <w:ind w:left="1080"/>
        <w:jc w:val="both"/>
        <w:rPr>
          <w:rFonts w:ascii="Times New Roman" w:hAnsi="Times New Roman" w:cs="Times New Roman"/>
          <w:color w:val="auto"/>
          <w:sz w:val="18"/>
          <w:szCs w:val="18"/>
        </w:rPr>
      </w:pPr>
      <w:r>
        <w:rPr>
          <w:rFonts w:ascii="Times New Roman" w:hAnsi="Times New Roman" w:cs="Times New Roman"/>
          <w:color w:val="auto"/>
          <w:sz w:val="18"/>
          <w:szCs w:val="18"/>
        </w:rPr>
        <w:t>Отправления без подтверждения объявленной стоимости страхованию не подлежат. Исполнитель имеет право не принимать дорогостоящие Отправления для их дальнейшей доставки в случае отказа Клиента от услуги Страхования. Данное условие направлено на обеспечение максимальной страховой защиты доставляемого Отправления.</w:t>
      </w:r>
    </w:p>
    <w:p w14:paraId="7C4B9AAA"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Возможность оказания дополнительных услуг зависит от адреса доставки, содержимого Отправления, его веса и габаритов и согласовывается в каждом отдельном случае в момент оформления Клиентом Заявки на оказание услуги, за исключением оказания дополнительных услуг, указанных в п.6.1.4 (а) и 6.1.7.</w:t>
      </w:r>
    </w:p>
    <w:p w14:paraId="7B7972ED"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Необходимость оказания дополнительной услуги в обязательном порядке указывается Отправителем в накладной в момент приема Отправления </w:t>
      </w:r>
      <w:r>
        <w:rPr>
          <w:rFonts w:ascii="Times New Roman" w:hAnsi="Times New Roman" w:cs="Times New Roman"/>
          <w:bCs/>
          <w:color w:val="auto"/>
          <w:sz w:val="18"/>
          <w:szCs w:val="18"/>
        </w:rPr>
        <w:t>Водителем-курьером</w:t>
      </w:r>
      <w:r>
        <w:rPr>
          <w:rFonts w:ascii="Times New Roman" w:hAnsi="Times New Roman" w:cs="Times New Roman"/>
          <w:color w:val="auto"/>
          <w:sz w:val="18"/>
          <w:szCs w:val="18"/>
        </w:rPr>
        <w:t>, за исключением оказания дополнительных услуг, указанных в п.6.1.4 (а) и 6.1.7.</w:t>
      </w:r>
    </w:p>
    <w:p w14:paraId="7D3AE202" w14:textId="77777777" w:rsidR="00000000" w:rsidRDefault="00000000">
      <w:pPr>
        <w:pStyle w:val="af"/>
        <w:numPr>
          <w:ilvl w:val="1"/>
          <w:numId w:val="3"/>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Стоимость вышеуказанных дополнительных услуг рассчитывается в соответствии с Тарифами.</w:t>
      </w:r>
    </w:p>
    <w:p w14:paraId="56FD66EE"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Объемный вес</w:t>
      </w:r>
    </w:p>
    <w:p w14:paraId="52628A35" w14:textId="77777777" w:rsidR="00000000" w:rsidRDefault="00000000">
      <w:pPr>
        <w:pStyle w:val="af"/>
        <w:numPr>
          <w:ilvl w:val="1"/>
          <w:numId w:val="3"/>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 xml:space="preserve">Расчет стоимости услуг по организации доставки производится по физическому весу Отправления с упаковкой, однако, если объемный вес Отправления превышает физический – то по объемному. Объемный вес Отправления рассчитывается, исходя из размеров упаковки, по формуле расчета объемного веса длина (см) </w:t>
      </w:r>
      <w:r>
        <w:rPr>
          <w:rFonts w:ascii="Times New Roman" w:hAnsi="Times New Roman" w:cs="Times New Roman"/>
          <w:color w:val="auto"/>
          <w:sz w:val="18"/>
          <w:szCs w:val="18"/>
          <w:lang w:val="en-US"/>
        </w:rPr>
        <w:t>x</w:t>
      </w:r>
      <w:r>
        <w:rPr>
          <w:rFonts w:ascii="Times New Roman" w:hAnsi="Times New Roman" w:cs="Times New Roman"/>
          <w:color w:val="auto"/>
          <w:sz w:val="18"/>
          <w:szCs w:val="18"/>
        </w:rPr>
        <w:t xml:space="preserve"> ширина (см) </w:t>
      </w:r>
      <w:r>
        <w:rPr>
          <w:rFonts w:ascii="Times New Roman" w:hAnsi="Times New Roman" w:cs="Times New Roman"/>
          <w:color w:val="auto"/>
          <w:sz w:val="18"/>
          <w:szCs w:val="18"/>
          <w:lang w:val="en-US"/>
        </w:rPr>
        <w:t>x</w:t>
      </w:r>
      <w:r>
        <w:rPr>
          <w:rFonts w:ascii="Times New Roman" w:hAnsi="Times New Roman" w:cs="Times New Roman"/>
          <w:color w:val="auto"/>
          <w:sz w:val="18"/>
          <w:szCs w:val="18"/>
        </w:rPr>
        <w:t xml:space="preserve"> высота (см) / 5000.</w:t>
      </w:r>
    </w:p>
    <w:p w14:paraId="295CF39D" w14:textId="77777777" w:rsidR="00000000" w:rsidRDefault="00000000">
      <w:pPr>
        <w:pStyle w:val="af"/>
        <w:numPr>
          <w:ilvl w:val="0"/>
          <w:numId w:val="3"/>
        </w:numPr>
        <w:spacing w:before="50" w:after="0" w:line="240" w:lineRule="auto"/>
        <w:jc w:val="center"/>
        <w:rPr>
          <w:rFonts w:ascii="Times New Roman" w:hAnsi="Times New Roman" w:cs="Times New Roman"/>
          <w:color w:val="auto"/>
          <w:sz w:val="18"/>
          <w:szCs w:val="18"/>
        </w:rPr>
      </w:pPr>
      <w:r>
        <w:rPr>
          <w:rFonts w:ascii="Times New Roman" w:hAnsi="Times New Roman" w:cs="Times New Roman"/>
          <w:b/>
          <w:bCs/>
          <w:color w:val="auto"/>
          <w:sz w:val="18"/>
          <w:szCs w:val="18"/>
        </w:rPr>
        <w:t>Оплата услуг Исполнителя</w:t>
      </w:r>
    </w:p>
    <w:p w14:paraId="6DFA9823"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Цены на услуги Исполнителя отражены в действующих Тарифах</w:t>
      </w:r>
      <w:r w:rsidR="00025946">
        <w:rPr>
          <w:rFonts w:ascii="Times New Roman" w:hAnsi="Times New Roman" w:cs="Times New Roman"/>
          <w:color w:val="auto"/>
          <w:sz w:val="18"/>
          <w:szCs w:val="18"/>
        </w:rPr>
        <w:t xml:space="preserve">. </w:t>
      </w:r>
      <w:r>
        <w:rPr>
          <w:rFonts w:ascii="Times New Roman" w:hAnsi="Times New Roman" w:cs="Times New Roman"/>
          <w:color w:val="auto"/>
          <w:sz w:val="18"/>
          <w:szCs w:val="18"/>
        </w:rPr>
        <w:t>Каждая цена предусматривает доставку одного Отправления по одному адресу.</w:t>
      </w:r>
    </w:p>
    <w:p w14:paraId="41AB6935"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Цены на Услуги по организации доставки Отправлений и на дополнительные услуги даны в российских рублях (НДС не облагается — Исполнитель применяет упрощенную систему налогообложения). Цены на услуги Исполнителя не включают дополнительные налоги и сборы, предусмотренные законодательством РФ и других стран.</w:t>
      </w:r>
    </w:p>
    <w:p w14:paraId="67EFDEB5"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стоимость услуг по организации доставки Отправлений могут включаться дополнительные сборы и надбавки за обработку грузов в соответствии с действующими Тарифами.</w:t>
      </w:r>
    </w:p>
    <w:p w14:paraId="783FB864"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если вес и/или размеры Отправления превышают установленные в п. 3.22., стоимость услуги по организации доставки такого Отправления является договорной.</w:t>
      </w:r>
    </w:p>
    <w:p w14:paraId="3F91D116" w14:textId="77777777" w:rsidR="00000000" w:rsidRDefault="00000000">
      <w:pPr>
        <w:pStyle w:val="af"/>
        <w:numPr>
          <w:ilvl w:val="1"/>
          <w:numId w:val="3"/>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В случае утери Клиентом оригиналов документов на оказанные услуги (счетов и других платежных документов) Клиент вправе получить повторно указанные документы в офисе Исполнителя или может сделать заявку на доставку этих документов. Повторная доставка платежных документов оформляется отдельной Накладной, а плательщиком является Клиент.</w:t>
      </w:r>
    </w:p>
    <w:p w14:paraId="580EFD1A" w14:textId="77777777" w:rsidR="00000000" w:rsidRDefault="00000000">
      <w:pPr>
        <w:pStyle w:val="af"/>
        <w:numPr>
          <w:ilvl w:val="0"/>
          <w:numId w:val="3"/>
        </w:numPr>
        <w:spacing w:before="50" w:after="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Ответственность сторон</w:t>
      </w:r>
    </w:p>
    <w:p w14:paraId="5210AC8E" w14:textId="77777777" w:rsidR="00000000" w:rsidRDefault="00000000">
      <w:pPr>
        <w:pStyle w:val="af"/>
        <w:numPr>
          <w:ilvl w:val="1"/>
          <w:numId w:val="3"/>
        </w:numPr>
        <w:spacing w:before="50" w:after="0" w:line="240" w:lineRule="auto"/>
        <w:rPr>
          <w:rFonts w:ascii="Times New Roman" w:hAnsi="Times New Roman" w:cs="Times New Roman"/>
          <w:color w:val="auto"/>
          <w:sz w:val="18"/>
          <w:szCs w:val="18"/>
        </w:rPr>
      </w:pPr>
      <w:r>
        <w:rPr>
          <w:rFonts w:ascii="Times New Roman" w:hAnsi="Times New Roman" w:cs="Times New Roman"/>
          <w:b/>
          <w:bCs/>
          <w:color w:val="auto"/>
          <w:sz w:val="18"/>
          <w:szCs w:val="18"/>
        </w:rPr>
        <w:t>Ответственность Исполнителя.</w:t>
      </w:r>
    </w:p>
    <w:p w14:paraId="64B8A2D1"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отвечает за Отправление с момента его приема до момента его вручения Получателю и несет ответственность перед Клиентом в пределах действующего законодательства, настоящего Регламента и Договора, а именно:</w:t>
      </w:r>
    </w:p>
    <w:p w14:paraId="1A4B26F6" w14:textId="77777777" w:rsidR="00000000" w:rsidRDefault="00000000">
      <w:pPr>
        <w:spacing w:before="50" w:after="0" w:line="240" w:lineRule="auto"/>
        <w:ind w:left="36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Убытки, причиненные при оказании услуг доставки, возмещаются Исполнителем в следующих размерах: </w:t>
      </w:r>
    </w:p>
    <w:p w14:paraId="50226895" w14:textId="77777777" w:rsidR="00000000" w:rsidRDefault="00000000">
      <w:pPr>
        <w:pStyle w:val="af"/>
        <w:numPr>
          <w:ilvl w:val="0"/>
          <w:numId w:val="4"/>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утраты или порчи (повреждения) всего Отправления с объявленной ценностью – в размере объявленной ценности;</w:t>
      </w:r>
    </w:p>
    <w:p w14:paraId="53130554" w14:textId="77777777" w:rsidR="00000000" w:rsidRDefault="00000000">
      <w:pPr>
        <w:pStyle w:val="af"/>
        <w:numPr>
          <w:ilvl w:val="0"/>
          <w:numId w:val="4"/>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утраты или порчи (повреждения) части Отправления с объявленной ценностью – в размере части объявленной ценности Отправления, определяемой пропорционально отношению веса недостающей или испорченной (поврежденной) части Отправления к общему весу Отправления;</w:t>
      </w:r>
    </w:p>
    <w:p w14:paraId="1BC04242" w14:textId="77777777" w:rsidR="00000000" w:rsidRDefault="00000000">
      <w:pPr>
        <w:pStyle w:val="af"/>
        <w:numPr>
          <w:ilvl w:val="0"/>
          <w:numId w:val="4"/>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утраты или порчи (повреждения) Отправления, следующего без объявленной ценности – в размере суммы платы за доставку, но не более 3000 рублей, в случае утраты или порчи (повреждения) части Отправления – в размере части Отправления, определяемой пропорционально отношению веса недостающей или испорченной (поврежденной) части Отправления к общему весу Отправления, но не более 3000 рублей;</w:t>
      </w:r>
    </w:p>
    <w:p w14:paraId="39BA902E"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нарушения по вине Исполнителя гарантированных сроков доставки Отправления, Исполнитель выплачивает Клиенту неустойку в размере 0,1% стоимости услуги доставки за каждый день превышения гарантированного срока доставки, но не более 100% стоимости услуги. Гарантированные сроки доставки определены в Тарифах. Расчет неустойки производится от суммы тарифа за оказание Услуги по организации доставки. Штраф, согласно данного пункта, может быть начислен с даты получения Исполнителем письменной претензии от Клиента. Срок предъявления претензии о нарушении срока доставки - не позднее 30 (тридцати) дней с даты, когда Клиент узнал или должен был узнать о соответствующем нарушении.</w:t>
      </w:r>
    </w:p>
    <w:p w14:paraId="453A0303"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Исполнитель не несет ответственность за:</w:t>
      </w:r>
    </w:p>
    <w:p w14:paraId="5D925CCF"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lastRenderedPageBreak/>
        <w:t xml:space="preserve">утрату, порчу (повреждение), недоставку Отправления или нарушения гарантированных сроков доставки Отправления, если будет доказано, что таковые произошли по причине обстоятельств непреодолимой силы (форс-мажор), в том числе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r w:rsidR="00025946">
        <w:rPr>
          <w:rFonts w:ascii="Times New Roman" w:hAnsi="Times New Roman" w:cs="Times New Roman"/>
          <w:color w:val="auto"/>
          <w:sz w:val="18"/>
          <w:szCs w:val="18"/>
        </w:rPr>
        <w:t>также</w:t>
      </w:r>
      <w:r>
        <w:rPr>
          <w:rFonts w:ascii="Times New Roman" w:hAnsi="Times New Roman" w:cs="Times New Roman"/>
          <w:color w:val="auto"/>
          <w:sz w:val="18"/>
          <w:szCs w:val="18"/>
        </w:rPr>
        <w:t xml:space="preserve"> явлений природного и техногенного характера;</w:t>
      </w:r>
    </w:p>
    <w:p w14:paraId="52FF5F6B"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повреждение содержимого Отправления, принятого Получателем в закрытом виде, при отсутствии внешних повреждений его упаковки и соответствии веса Отправления весу, определенному при его приеме Получателем; </w:t>
      </w:r>
    </w:p>
    <w:p w14:paraId="29FC6D21"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задержку, изъятие или уничтожение Отправления или его части в порядке, установленном законодательством Российской Федерации;</w:t>
      </w:r>
    </w:p>
    <w:p w14:paraId="53F35BFC"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содержание таможенных деклараций, в какой бы форме они не были составлены Отправителем, и решения, принятые таможенными органами при таможенном контроле международных Отправлений;</w:t>
      </w:r>
    </w:p>
    <w:p w14:paraId="3A1CB9F3"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нарушение исполнения обязательств, являющихся следствием неточной, неполной или недостоверной информации, указанной Отправителем в Накладной;</w:t>
      </w:r>
    </w:p>
    <w:p w14:paraId="7B166C3A"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повреждение Отправлений, переданных Отправителем без надлежащей упаковки либо в неисправной упаковке;</w:t>
      </w:r>
    </w:p>
    <w:p w14:paraId="2642DBD1"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преднамеренно или непреднамеренно переданные Отправителем представителю Исполнителя Отправления, запрещенные к перевозке;</w:t>
      </w:r>
    </w:p>
    <w:p w14:paraId="6DF7A662"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не извещение или несвоевременное извещение Отправителем/Клиентом Сотрудника Исполнителя об изменениях в Заявке;</w:t>
      </w:r>
    </w:p>
    <w:p w14:paraId="50B6E60D"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невозможность оказания услуги по организации доставки в связи с отсутствием Отправителей и Получателей по представленным Клиентом/Заказчиком адресам;</w:t>
      </w:r>
    </w:p>
    <w:p w14:paraId="13A462A8" w14:textId="77777777" w:rsidR="00000000" w:rsidRDefault="00000000">
      <w:pPr>
        <w:pStyle w:val="af"/>
        <w:numPr>
          <w:ilvl w:val="0"/>
          <w:numId w:val="1"/>
        </w:numPr>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вскрытие, задержку, изъятие или уничтожение Отправления или его части по требованию государственных органов, в случае проведения последними оперативных мероприятий.</w:t>
      </w:r>
    </w:p>
    <w:p w14:paraId="24698A05" w14:textId="77777777" w:rsidR="00000000" w:rsidRDefault="00000000">
      <w:pPr>
        <w:pStyle w:val="af"/>
        <w:numPr>
          <w:ilvl w:val="0"/>
          <w:numId w:val="1"/>
        </w:numPr>
        <w:tabs>
          <w:tab w:val="left" w:pos="23080"/>
          <w:tab w:val="left" w:pos="25920"/>
        </w:tabs>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увеличение сроков, произошедшее не по вине Исполнителя, в т.ч. вследствие задержки или отмены рейсов перевозчиков в связи с погодными или иными условиями, а также в связи с аварией транспорта, осуществляющего доставку;</w:t>
      </w:r>
    </w:p>
    <w:p w14:paraId="7FE0A420" w14:textId="77777777" w:rsidR="00000000" w:rsidRDefault="00000000">
      <w:pPr>
        <w:pStyle w:val="af"/>
        <w:numPr>
          <w:ilvl w:val="0"/>
          <w:numId w:val="1"/>
        </w:numPr>
        <w:tabs>
          <w:tab w:val="left" w:pos="23080"/>
          <w:tab w:val="left" w:pos="25920"/>
        </w:tabs>
        <w:spacing w:before="50" w:after="0" w:line="240" w:lineRule="auto"/>
        <w:ind w:left="1560" w:hanging="284"/>
        <w:jc w:val="both"/>
        <w:rPr>
          <w:rFonts w:ascii="Times New Roman" w:hAnsi="Times New Roman" w:cs="Times New Roman"/>
          <w:color w:val="auto"/>
          <w:sz w:val="18"/>
          <w:szCs w:val="18"/>
        </w:rPr>
      </w:pPr>
      <w:r>
        <w:rPr>
          <w:rFonts w:ascii="Times New Roman" w:hAnsi="Times New Roman" w:cs="Times New Roman"/>
          <w:color w:val="auto"/>
          <w:sz w:val="18"/>
          <w:szCs w:val="18"/>
        </w:rPr>
        <w:t>увеличение сроков, связанное с нехваткой провозных мощностей перевозчиков в предпраздничные периоды (в декабре, феврале и первой декаде марта).</w:t>
      </w:r>
    </w:p>
    <w:p w14:paraId="6805564F"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По желанию Отправителя/Клиента Исполнитель может оказать содействие в страховании Отправления в целях покрытия полной стоимости Отправления, в связи с риском потери или порчи содержимого Отправления по независящим от Исполнителя обстоятельствам.</w:t>
      </w:r>
    </w:p>
    <w:p w14:paraId="2FCD0A1D" w14:textId="77777777" w:rsidR="00000000" w:rsidRDefault="00000000">
      <w:pPr>
        <w:pStyle w:val="af"/>
        <w:numPr>
          <w:ilvl w:val="2"/>
          <w:numId w:val="3"/>
        </w:numPr>
        <w:spacing w:before="50" w:after="0" w:line="240" w:lineRule="auto"/>
        <w:jc w:val="both"/>
        <w:rPr>
          <w:rFonts w:ascii="Times New Roman" w:hAnsi="Times New Roman" w:cs="Times New Roman"/>
          <w:b/>
          <w:bCs/>
          <w:color w:val="auto"/>
          <w:sz w:val="18"/>
          <w:szCs w:val="18"/>
        </w:rPr>
      </w:pPr>
      <w:r>
        <w:rPr>
          <w:rFonts w:ascii="Times New Roman" w:hAnsi="Times New Roman" w:cs="Times New Roman"/>
          <w:color w:val="auto"/>
          <w:sz w:val="18"/>
          <w:szCs w:val="18"/>
        </w:rPr>
        <w:t>Исполнитель не возмещает убытки, прямо, косвенно или иным образом связанные с задержкой, недоставкой, повреждением или утратой Отправления/груза. Исполнитель и Клиент соглашаются в том, что под такими убытками подразумевается без ограничений, упущенная выгода, коммерческий, финансовый и любой другой ущерб.</w:t>
      </w:r>
    </w:p>
    <w:p w14:paraId="6809C636" w14:textId="77777777" w:rsidR="00000000" w:rsidRDefault="00000000">
      <w:pPr>
        <w:pStyle w:val="af"/>
        <w:numPr>
          <w:ilvl w:val="1"/>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b/>
          <w:bCs/>
          <w:color w:val="auto"/>
          <w:sz w:val="18"/>
          <w:szCs w:val="18"/>
        </w:rPr>
        <w:t>Ответственность Клиента:</w:t>
      </w:r>
    </w:p>
    <w:p w14:paraId="5A05F0FD"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Независимо от того является ли Клиент Заказчиком, Отправителем и/или Получателем Отправления, он обеспечивает исполнение условий Договора и настоящего Регламента и несет ответственность за действия указанных лиц и оплату услуг Исполнителя.</w:t>
      </w:r>
    </w:p>
    <w:p w14:paraId="30FAFEEA"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несет ответственность в соответствии с законодательством Российской Федерации за вред, причиненный другим отправлениям, пользователям услуги или лицам занятым обработкой, транспортировкой Отправлений, вследствие вложения в Отправления предметов и веществ, запрещенных к пересылке, или в результате ненадлежащей упаковки пересылаемого вложения. Существует категория грузов, которые запрещены к перевозке любым видом транспорта или перевозка требует оформления особой документации и специальной упаковки. Такая категория грузов называется опасные грузы. Это предметы или вещества, которые способны представлять серьёзную угрозу здоровью, безопасности, имуществу, окружающей среде, а также</w:t>
      </w:r>
    </w:p>
    <w:p w14:paraId="28122B27" w14:textId="77777777" w:rsidR="00000000" w:rsidRDefault="00000000">
      <w:pPr>
        <w:pStyle w:val="af"/>
        <w:spacing w:before="50" w:after="0" w:line="240" w:lineRule="auto"/>
        <w:ind w:left="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указанные в списке опасных грузов. За попытку сдачи </w:t>
      </w:r>
      <w:r w:rsidRPr="0007668D">
        <w:rPr>
          <w:rFonts w:ascii="Times New Roman" w:hAnsi="Times New Roman" w:cs="Times New Roman"/>
          <w:color w:val="auto"/>
          <w:sz w:val="18"/>
          <w:szCs w:val="18"/>
        </w:rPr>
        <w:t xml:space="preserve">для </w:t>
      </w:r>
      <w:r w:rsidR="00D53F7B" w:rsidRPr="0007668D">
        <w:rPr>
          <w:rFonts w:ascii="Times New Roman" w:hAnsi="Times New Roman" w:cs="Times New Roman"/>
          <w:color w:val="auto"/>
          <w:sz w:val="18"/>
          <w:szCs w:val="18"/>
        </w:rPr>
        <w:t>перевозки</w:t>
      </w:r>
      <w:r w:rsidR="00D53F7B">
        <w:rPr>
          <w:rFonts w:ascii="Times New Roman" w:hAnsi="Times New Roman" w:cs="Times New Roman"/>
          <w:color w:val="auto"/>
          <w:sz w:val="18"/>
          <w:szCs w:val="18"/>
        </w:rPr>
        <w:t xml:space="preserve"> незадекларированного</w:t>
      </w:r>
      <w:r>
        <w:rPr>
          <w:rFonts w:ascii="Times New Roman" w:hAnsi="Times New Roman" w:cs="Times New Roman"/>
          <w:color w:val="auto"/>
          <w:sz w:val="18"/>
          <w:szCs w:val="18"/>
        </w:rPr>
        <w:t xml:space="preserve">, опасного или запрещенного </w:t>
      </w:r>
      <w:r w:rsidRPr="0007668D">
        <w:rPr>
          <w:rFonts w:ascii="Times New Roman" w:hAnsi="Times New Roman" w:cs="Times New Roman"/>
          <w:color w:val="auto"/>
          <w:sz w:val="18"/>
          <w:szCs w:val="18"/>
        </w:rPr>
        <w:t xml:space="preserve">к </w:t>
      </w:r>
      <w:proofErr w:type="gramStart"/>
      <w:r w:rsidRPr="0007668D">
        <w:rPr>
          <w:rFonts w:ascii="Times New Roman" w:hAnsi="Times New Roman" w:cs="Times New Roman"/>
          <w:color w:val="auto"/>
          <w:sz w:val="18"/>
          <w:szCs w:val="18"/>
        </w:rPr>
        <w:t>АВИА</w:t>
      </w:r>
      <w:r>
        <w:rPr>
          <w:rFonts w:ascii="Times New Roman" w:hAnsi="Times New Roman" w:cs="Times New Roman"/>
          <w:color w:val="auto"/>
          <w:sz w:val="18"/>
          <w:szCs w:val="18"/>
        </w:rPr>
        <w:t xml:space="preserve"> перевозке</w:t>
      </w:r>
      <w:proofErr w:type="gramEnd"/>
      <w:r>
        <w:rPr>
          <w:rFonts w:ascii="Times New Roman" w:hAnsi="Times New Roman" w:cs="Times New Roman"/>
          <w:color w:val="auto"/>
          <w:sz w:val="18"/>
          <w:szCs w:val="18"/>
        </w:rPr>
        <w:t xml:space="preserve"> груза, применяется штраф в размере </w:t>
      </w:r>
      <w:r w:rsidRPr="0007668D">
        <w:rPr>
          <w:rFonts w:ascii="Times New Roman" w:hAnsi="Times New Roman" w:cs="Times New Roman"/>
          <w:color w:val="auto"/>
          <w:sz w:val="18"/>
          <w:szCs w:val="18"/>
        </w:rPr>
        <w:t>10</w:t>
      </w:r>
      <w:r>
        <w:rPr>
          <w:rFonts w:ascii="Times New Roman" w:hAnsi="Times New Roman" w:cs="Times New Roman"/>
          <w:color w:val="auto"/>
          <w:sz w:val="18"/>
          <w:szCs w:val="18"/>
        </w:rPr>
        <w:t>0 000,00 руб. за каждую авианакладную, а также плата терминала за дополнительную обработку при несоответствии заявленному характеру груза. Возврат генерального не таможенного груза отправителю, сданного к перевозке.</w:t>
      </w:r>
    </w:p>
    <w:p w14:paraId="5C0E5055"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несет ответственность за упаковку Отправления, обеспечивающую его целостность и сохранность при его транспортировке и хранении. Клиент несет ответственность за последствия неправильной внутренней упаковки содержимого Отправлений (бой, поломку, деформацию, течь и т.д.).</w:t>
      </w:r>
    </w:p>
    <w:p w14:paraId="2C2CAC90"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несет ответственность за правильность информации об Отправителе, Получателе, стоимости и содержании Отправления.</w:t>
      </w:r>
    </w:p>
    <w:p w14:paraId="48E4E86E" w14:textId="77777777" w:rsidR="00000000" w:rsidRDefault="00000000">
      <w:pPr>
        <w:pStyle w:val="af"/>
        <w:numPr>
          <w:ilvl w:val="2"/>
          <w:numId w:val="3"/>
        </w:numPr>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В случае несвоевременной или неполной оплаты оказания услуг Исполнитель имеет право потребовать от Клиента уплаты пени в размере 0,1% от неоплаченной суммы за каждый день просрочки платежа.</w:t>
      </w:r>
    </w:p>
    <w:p w14:paraId="10B58ED1" w14:textId="77777777" w:rsidR="00000000" w:rsidRDefault="00000000">
      <w:pPr>
        <w:pStyle w:val="af"/>
        <w:numPr>
          <w:ilvl w:val="2"/>
          <w:numId w:val="3"/>
        </w:numPr>
        <w:tabs>
          <w:tab w:val="center" w:pos="4677"/>
          <w:tab w:val="left" w:pos="8202"/>
        </w:tabs>
        <w:spacing w:before="50"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Клиент обязуется возместить все документально подтвержденные расходы Исполнителя, возникшие вследствие действий, указанных в п.9.1.3.</w:t>
      </w:r>
    </w:p>
    <w:p w14:paraId="2034AD03" w14:textId="77777777" w:rsidR="00000000" w:rsidRDefault="00000000">
      <w:pPr>
        <w:pStyle w:val="af"/>
        <w:tabs>
          <w:tab w:val="center" w:pos="4677"/>
          <w:tab w:val="left" w:pos="8202"/>
        </w:tabs>
        <w:spacing w:before="50" w:after="0" w:line="240" w:lineRule="auto"/>
        <w:jc w:val="both"/>
        <w:rPr>
          <w:rFonts w:ascii="Times New Roman" w:hAnsi="Times New Roman" w:cs="Times New Roman"/>
          <w:color w:val="auto"/>
          <w:sz w:val="18"/>
          <w:szCs w:val="18"/>
        </w:rPr>
      </w:pPr>
    </w:p>
    <w:p w14:paraId="1FDE11B3" w14:textId="77777777" w:rsidR="00000000" w:rsidRDefault="00000000">
      <w:pPr>
        <w:pStyle w:val="14"/>
        <w:jc w:val="center"/>
        <w:rPr>
          <w:sz w:val="18"/>
          <w:szCs w:val="18"/>
        </w:rPr>
      </w:pPr>
      <w:r>
        <w:rPr>
          <w:b/>
          <w:bCs/>
          <w:sz w:val="22"/>
          <w:szCs w:val="22"/>
        </w:rPr>
        <w:t>Перечень запрещенных или имеющих ограничения к доставке экспресс — отправлений</w:t>
      </w:r>
    </w:p>
    <w:p w14:paraId="2559D00D" w14:textId="77777777" w:rsidR="00000000" w:rsidRDefault="00000000">
      <w:pPr>
        <w:pStyle w:val="14"/>
        <w:jc w:val="center"/>
        <w:rPr>
          <w:sz w:val="18"/>
          <w:szCs w:val="18"/>
        </w:rPr>
      </w:pPr>
    </w:p>
    <w:p w14:paraId="018F5C44" w14:textId="77777777" w:rsidR="00000000" w:rsidRDefault="00000000">
      <w:pPr>
        <w:pStyle w:val="14"/>
        <w:rPr>
          <w:sz w:val="18"/>
          <w:szCs w:val="18"/>
        </w:rPr>
      </w:pPr>
      <w:r>
        <w:rPr>
          <w:sz w:val="18"/>
          <w:szCs w:val="18"/>
        </w:rPr>
        <w:t>Запрещенные отправления – любые вещества, которые, при транспортировке, могут взорваться, опасно среагировать, возгореться, вызвать</w:t>
      </w:r>
    </w:p>
    <w:p w14:paraId="73D35280" w14:textId="77777777" w:rsidR="00000000" w:rsidRDefault="00000000">
      <w:pPr>
        <w:pStyle w:val="14"/>
        <w:rPr>
          <w:sz w:val="18"/>
          <w:szCs w:val="18"/>
        </w:rPr>
      </w:pPr>
      <w:r>
        <w:rPr>
          <w:sz w:val="18"/>
          <w:szCs w:val="18"/>
        </w:rPr>
        <w:t>повышенную температуру или выделять токсичный, коррозионный или горючий газ, или пары, которые не должны транспортироваться в стандартных условиях</w:t>
      </w:r>
    </w:p>
    <w:p w14:paraId="0D10E261" w14:textId="77777777" w:rsidR="00000000" w:rsidRDefault="00000000">
      <w:pPr>
        <w:pStyle w:val="14"/>
        <w:rPr>
          <w:sz w:val="18"/>
          <w:szCs w:val="18"/>
        </w:rPr>
      </w:pPr>
      <w:r>
        <w:rPr>
          <w:sz w:val="18"/>
          <w:szCs w:val="18"/>
        </w:rPr>
        <w:t>транспортировки ни при каких обстоятельствах.</w:t>
      </w:r>
    </w:p>
    <w:p w14:paraId="5BC95537" w14:textId="77777777" w:rsidR="00000000" w:rsidRDefault="00000000">
      <w:pPr>
        <w:pStyle w:val="14"/>
        <w:rPr>
          <w:sz w:val="18"/>
          <w:szCs w:val="18"/>
        </w:rPr>
      </w:pPr>
      <w:r>
        <w:rPr>
          <w:sz w:val="18"/>
          <w:szCs w:val="18"/>
        </w:rPr>
        <w:t>Опасные отправления, 1-8 класс опасности. (Опасные отправления – это изделия и вещества, которые способны создать угрозу для здоровья,</w:t>
      </w:r>
    </w:p>
    <w:p w14:paraId="55D6FEBD" w14:textId="77777777" w:rsidR="00000000" w:rsidRDefault="00000000">
      <w:pPr>
        <w:pStyle w:val="14"/>
        <w:rPr>
          <w:sz w:val="18"/>
          <w:szCs w:val="18"/>
        </w:rPr>
      </w:pPr>
      <w:r>
        <w:rPr>
          <w:sz w:val="18"/>
          <w:szCs w:val="18"/>
        </w:rPr>
        <w:t>безопасности, имущества или окружающей среды; указаны в Перечне опасных отправлений в “</w:t>
      </w:r>
      <w:proofErr w:type="spellStart"/>
      <w:r>
        <w:rPr>
          <w:sz w:val="18"/>
          <w:szCs w:val="18"/>
        </w:rPr>
        <w:t>Dangerous</w:t>
      </w:r>
      <w:proofErr w:type="spellEnd"/>
      <w:r>
        <w:rPr>
          <w:sz w:val="18"/>
          <w:szCs w:val="18"/>
        </w:rPr>
        <w:t xml:space="preserve"> </w:t>
      </w:r>
      <w:proofErr w:type="spellStart"/>
      <w:r>
        <w:rPr>
          <w:sz w:val="18"/>
          <w:szCs w:val="18"/>
        </w:rPr>
        <w:t>Goods</w:t>
      </w:r>
      <w:proofErr w:type="spellEnd"/>
      <w:r>
        <w:rPr>
          <w:sz w:val="18"/>
          <w:szCs w:val="18"/>
        </w:rPr>
        <w:t xml:space="preserve"> </w:t>
      </w:r>
      <w:proofErr w:type="spellStart"/>
      <w:r>
        <w:rPr>
          <w:sz w:val="18"/>
          <w:szCs w:val="18"/>
        </w:rPr>
        <w:t>Regulations</w:t>
      </w:r>
      <w:proofErr w:type="spellEnd"/>
      <w:r>
        <w:rPr>
          <w:sz w:val="18"/>
          <w:szCs w:val="18"/>
        </w:rPr>
        <w:t>” IATA/ “Технических инструкциях по безопасной перевозке опасных экспресс-отправлений по воздуху” ICAO/ДОПОГ «Дорожная перевозка опасных экспресс-отправлений», либо классифицируются в соответствии с этими Правилами/Инструкциями).</w:t>
      </w:r>
    </w:p>
    <w:p w14:paraId="33F777BF" w14:textId="77777777" w:rsidR="00000000" w:rsidRDefault="00000000">
      <w:pPr>
        <w:pStyle w:val="14"/>
        <w:rPr>
          <w:sz w:val="18"/>
          <w:szCs w:val="18"/>
        </w:rPr>
      </w:pPr>
      <w:r>
        <w:rPr>
          <w:sz w:val="18"/>
          <w:szCs w:val="18"/>
        </w:rPr>
        <w:t xml:space="preserve">Специальные отправления (отправления особых категорий) </w:t>
      </w:r>
      <w:proofErr w:type="gramStart"/>
      <w:r>
        <w:rPr>
          <w:sz w:val="18"/>
          <w:szCs w:val="18"/>
        </w:rPr>
        <w:t>- это</w:t>
      </w:r>
      <w:proofErr w:type="gramEnd"/>
      <w:r>
        <w:rPr>
          <w:sz w:val="18"/>
          <w:szCs w:val="18"/>
        </w:rPr>
        <w:t xml:space="preserve"> отправления, требующие соблюдения особых условий при их транспортировке и обработке (живые животные, мокрые отправления, скоропортящийся отправления, живые человеческие органы, охотничьи трофеи, ценные отправления, оружие, вооружения/военное снаряжение, спортивное оружие, человеческие останки).</w:t>
      </w:r>
    </w:p>
    <w:p w14:paraId="37B9A11F" w14:textId="77777777" w:rsidR="00000000" w:rsidRDefault="00000000">
      <w:pPr>
        <w:pStyle w:val="14"/>
        <w:rPr>
          <w:sz w:val="18"/>
          <w:szCs w:val="18"/>
        </w:rPr>
      </w:pPr>
      <w:r>
        <w:rPr>
          <w:sz w:val="18"/>
          <w:szCs w:val="18"/>
        </w:rPr>
        <w:t>Отправления не установленного характера – определить/подтвердить свойства и характеристики которых не представляется возможным.</w:t>
      </w:r>
    </w:p>
    <w:p w14:paraId="6766E7B8" w14:textId="77777777" w:rsidR="00000000" w:rsidRDefault="00000000">
      <w:pPr>
        <w:pStyle w:val="14"/>
        <w:jc w:val="center"/>
        <w:rPr>
          <w:sz w:val="18"/>
          <w:szCs w:val="18"/>
        </w:rPr>
      </w:pPr>
    </w:p>
    <w:p w14:paraId="1E25786E" w14:textId="77777777" w:rsidR="004C2C2E" w:rsidRDefault="004C2C2E">
      <w:pPr>
        <w:pStyle w:val="14"/>
        <w:jc w:val="center"/>
        <w:rPr>
          <w:b/>
          <w:bCs/>
          <w:sz w:val="18"/>
          <w:szCs w:val="18"/>
        </w:rPr>
      </w:pPr>
    </w:p>
    <w:p w14:paraId="2A63BAF1" w14:textId="77777777" w:rsidR="004C2C2E" w:rsidRDefault="004C2C2E">
      <w:pPr>
        <w:pStyle w:val="14"/>
        <w:jc w:val="center"/>
        <w:rPr>
          <w:b/>
          <w:bCs/>
          <w:sz w:val="18"/>
          <w:szCs w:val="18"/>
        </w:rPr>
      </w:pPr>
    </w:p>
    <w:p w14:paraId="71D4664B" w14:textId="1E89E004" w:rsidR="00000000" w:rsidRDefault="00000000">
      <w:pPr>
        <w:pStyle w:val="14"/>
        <w:jc w:val="center"/>
        <w:rPr>
          <w:b/>
          <w:bCs/>
          <w:sz w:val="18"/>
          <w:szCs w:val="18"/>
        </w:rPr>
      </w:pPr>
      <w:r>
        <w:rPr>
          <w:b/>
          <w:bCs/>
          <w:sz w:val="18"/>
          <w:szCs w:val="18"/>
        </w:rPr>
        <w:lastRenderedPageBreak/>
        <w:t>Классификация запрещенных экспресс - отправлений</w:t>
      </w:r>
    </w:p>
    <w:p w14:paraId="7C652D06" w14:textId="77777777" w:rsidR="00000000" w:rsidRDefault="00000000">
      <w:pPr>
        <w:pStyle w:val="14"/>
        <w:jc w:val="center"/>
        <w:rPr>
          <w:b/>
          <w:bCs/>
          <w:sz w:val="18"/>
          <w:szCs w:val="18"/>
        </w:rPr>
      </w:pPr>
      <w:r>
        <w:rPr>
          <w:b/>
          <w:bCs/>
          <w:sz w:val="18"/>
          <w:szCs w:val="18"/>
        </w:rPr>
        <w:t>Классификация/описание Изделия и вещества (примеры)</w:t>
      </w:r>
    </w:p>
    <w:p w14:paraId="507D4108" w14:textId="77777777" w:rsidR="00000000" w:rsidRDefault="00000000">
      <w:pPr>
        <w:pStyle w:val="14"/>
        <w:rPr>
          <w:sz w:val="18"/>
          <w:szCs w:val="18"/>
        </w:rPr>
      </w:pPr>
      <w:r>
        <w:rPr>
          <w:b/>
          <w:bCs/>
          <w:sz w:val="18"/>
          <w:szCs w:val="18"/>
        </w:rPr>
        <w:t xml:space="preserve">КЛАСС 1 </w:t>
      </w:r>
      <w:r w:rsidRPr="0007668D">
        <w:rPr>
          <w:b/>
          <w:bCs/>
          <w:sz w:val="18"/>
          <w:szCs w:val="18"/>
        </w:rPr>
        <w:t xml:space="preserve">- </w:t>
      </w:r>
      <w:r>
        <w:rPr>
          <w:b/>
          <w:bCs/>
          <w:sz w:val="18"/>
          <w:szCs w:val="18"/>
        </w:rPr>
        <w:t>Взрывчатые вещества.</w:t>
      </w:r>
    </w:p>
    <w:p w14:paraId="7034A180" w14:textId="77777777" w:rsidR="00000000" w:rsidRDefault="00000000">
      <w:pPr>
        <w:pStyle w:val="14"/>
        <w:rPr>
          <w:b/>
          <w:bCs/>
          <w:sz w:val="18"/>
          <w:szCs w:val="18"/>
        </w:rPr>
      </w:pPr>
      <w:r>
        <w:rPr>
          <w:sz w:val="18"/>
          <w:szCs w:val="18"/>
        </w:rPr>
        <w:t>- порох в любой упаковке и в любом количестве; патроны боевые/к газовому оружию; капсюли (пистоны) охотничьи;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 тротил, динамит, тол, аммонал и другие взрывчатые вещества; капсюли, детонаторы, электродетонаторы, электровоспламенители, детонирующий и огнепроводный шнур и т.д.</w:t>
      </w:r>
    </w:p>
    <w:p w14:paraId="2E24A449" w14:textId="77777777" w:rsidR="00000000" w:rsidRDefault="00000000">
      <w:pPr>
        <w:pStyle w:val="14"/>
        <w:rPr>
          <w:sz w:val="18"/>
          <w:szCs w:val="18"/>
        </w:rPr>
      </w:pPr>
      <w:r>
        <w:rPr>
          <w:b/>
          <w:bCs/>
          <w:sz w:val="18"/>
          <w:szCs w:val="18"/>
        </w:rPr>
        <w:t xml:space="preserve">КЛАСС 2 </w:t>
      </w:r>
      <w:r w:rsidRPr="0007668D">
        <w:rPr>
          <w:b/>
          <w:bCs/>
          <w:sz w:val="18"/>
          <w:szCs w:val="18"/>
        </w:rPr>
        <w:t xml:space="preserve">- </w:t>
      </w:r>
      <w:r>
        <w:rPr>
          <w:b/>
          <w:bCs/>
          <w:sz w:val="18"/>
          <w:szCs w:val="18"/>
        </w:rPr>
        <w:t>Газы.</w:t>
      </w:r>
    </w:p>
    <w:p w14:paraId="4EBF56DD" w14:textId="77777777" w:rsidR="00000000" w:rsidRDefault="00000000">
      <w:pPr>
        <w:pStyle w:val="14"/>
        <w:rPr>
          <w:b/>
          <w:bCs/>
          <w:sz w:val="18"/>
          <w:szCs w:val="18"/>
        </w:rPr>
      </w:pPr>
      <w:r>
        <w:rPr>
          <w:sz w:val="18"/>
          <w:szCs w:val="18"/>
        </w:rPr>
        <w:t xml:space="preserve">-газы для бытового пользования (бутан-пропан) и другие газы; газовые баллончики с наполнением </w:t>
      </w:r>
      <w:r w:rsidR="00D53F7B">
        <w:rPr>
          <w:sz w:val="18"/>
          <w:szCs w:val="18"/>
        </w:rPr>
        <w:t>нервно-паралитического</w:t>
      </w:r>
      <w:r>
        <w:rPr>
          <w:sz w:val="18"/>
          <w:szCs w:val="18"/>
        </w:rPr>
        <w:t xml:space="preserve"> и слезоточивого воздействия. баллоны под давлением, аэрозольные баллончики (не парфюмерия</w:t>
      </w:r>
      <w:proofErr w:type="gramStart"/>
      <w:r>
        <w:rPr>
          <w:sz w:val="18"/>
          <w:szCs w:val="18"/>
        </w:rPr>
        <w:t>) ,</w:t>
      </w:r>
      <w:proofErr w:type="gramEnd"/>
      <w:r>
        <w:rPr>
          <w:sz w:val="18"/>
          <w:szCs w:val="18"/>
        </w:rPr>
        <w:t xml:space="preserve"> газовые амортизаторы</w:t>
      </w:r>
    </w:p>
    <w:p w14:paraId="1D744E07" w14:textId="77777777" w:rsidR="00000000" w:rsidRDefault="00000000">
      <w:pPr>
        <w:pStyle w:val="14"/>
        <w:rPr>
          <w:sz w:val="18"/>
          <w:szCs w:val="18"/>
        </w:rPr>
      </w:pPr>
      <w:r>
        <w:rPr>
          <w:b/>
          <w:bCs/>
          <w:sz w:val="18"/>
          <w:szCs w:val="18"/>
        </w:rPr>
        <w:t xml:space="preserve">КЛАСС 3 </w:t>
      </w:r>
      <w:r w:rsidRPr="0007668D">
        <w:rPr>
          <w:b/>
          <w:bCs/>
          <w:sz w:val="18"/>
          <w:szCs w:val="18"/>
        </w:rPr>
        <w:t xml:space="preserve">- </w:t>
      </w:r>
      <w:r>
        <w:rPr>
          <w:b/>
          <w:bCs/>
          <w:sz w:val="18"/>
          <w:szCs w:val="18"/>
        </w:rPr>
        <w:t>Легковоспламеняющиеся жидкости.</w:t>
      </w:r>
    </w:p>
    <w:p w14:paraId="11E2320C" w14:textId="77777777" w:rsidR="00000000" w:rsidRDefault="00000000">
      <w:pPr>
        <w:pStyle w:val="14"/>
        <w:rPr>
          <w:b/>
          <w:bCs/>
          <w:sz w:val="18"/>
          <w:szCs w:val="18"/>
        </w:rPr>
      </w:pPr>
      <w:r>
        <w:rPr>
          <w:sz w:val="18"/>
          <w:szCs w:val="18"/>
        </w:rPr>
        <w:t>- спирты, эфиры, ацетон, бензин, керосин, краски, лаки, клеи, политуры, шпатлевки, эмали (на основе органических растворителей); чернила, типографская краска; пробы легковоспламеняющихся нефтепродуктов.</w:t>
      </w:r>
    </w:p>
    <w:p w14:paraId="2DA69F1F" w14:textId="77777777" w:rsidR="00000000" w:rsidRDefault="00000000">
      <w:pPr>
        <w:pStyle w:val="14"/>
        <w:rPr>
          <w:sz w:val="18"/>
          <w:szCs w:val="18"/>
        </w:rPr>
      </w:pPr>
      <w:r>
        <w:rPr>
          <w:b/>
          <w:bCs/>
          <w:sz w:val="18"/>
          <w:szCs w:val="18"/>
        </w:rPr>
        <w:t xml:space="preserve">КЛАСС 4 </w:t>
      </w:r>
      <w:r w:rsidRPr="0007668D">
        <w:rPr>
          <w:b/>
          <w:bCs/>
          <w:sz w:val="18"/>
          <w:szCs w:val="18"/>
        </w:rPr>
        <w:t xml:space="preserve">- </w:t>
      </w:r>
      <w:r>
        <w:rPr>
          <w:b/>
          <w:bCs/>
          <w:sz w:val="18"/>
          <w:szCs w:val="18"/>
        </w:rPr>
        <w:t>Легковоспламеняющиеся твердые вещества.</w:t>
      </w:r>
    </w:p>
    <w:p w14:paraId="6C333AE8" w14:textId="77777777" w:rsidR="00000000" w:rsidRDefault="00000000">
      <w:pPr>
        <w:pStyle w:val="14"/>
        <w:rPr>
          <w:sz w:val="18"/>
          <w:szCs w:val="18"/>
        </w:rPr>
      </w:pPr>
      <w:r>
        <w:rPr>
          <w:sz w:val="18"/>
          <w:szCs w:val="18"/>
        </w:rPr>
        <w:t>- легковоспламеняющиеся твердые вещества; вещества, подверженные самопроизвольному возгоранию;</w:t>
      </w:r>
    </w:p>
    <w:p w14:paraId="0467BD89" w14:textId="77777777" w:rsidR="00000000" w:rsidRDefault="00000000">
      <w:pPr>
        <w:pStyle w:val="14"/>
        <w:rPr>
          <w:b/>
          <w:bCs/>
          <w:sz w:val="18"/>
          <w:szCs w:val="18"/>
        </w:rPr>
      </w:pPr>
      <w:r>
        <w:rPr>
          <w:sz w:val="18"/>
          <w:szCs w:val="18"/>
        </w:rPr>
        <w:t xml:space="preserve">- вещества, выделяющие легковоспламеняющиеся газы при взаимодействии с водой, спички, сера, целлулоид </w:t>
      </w:r>
      <w:r w:rsidR="00D53F7B">
        <w:rPr>
          <w:sz w:val="18"/>
          <w:szCs w:val="18"/>
        </w:rPr>
        <w:t>нитро нафталин</w:t>
      </w:r>
      <w:r>
        <w:rPr>
          <w:sz w:val="18"/>
          <w:szCs w:val="18"/>
        </w:rPr>
        <w:t xml:space="preserve">. белый или желтый фосфор, </w:t>
      </w:r>
      <w:proofErr w:type="spellStart"/>
      <w:r>
        <w:rPr>
          <w:sz w:val="18"/>
          <w:szCs w:val="18"/>
        </w:rPr>
        <w:t>магнийдиамид</w:t>
      </w:r>
      <w:proofErr w:type="spellEnd"/>
      <w:r>
        <w:rPr>
          <w:sz w:val="18"/>
          <w:szCs w:val="18"/>
        </w:rPr>
        <w:t>. - карбид кальция, натрий, калий и пр.</w:t>
      </w:r>
    </w:p>
    <w:p w14:paraId="1ADEEFF0" w14:textId="77777777" w:rsidR="00000000" w:rsidRDefault="00000000">
      <w:pPr>
        <w:pStyle w:val="14"/>
        <w:rPr>
          <w:sz w:val="18"/>
          <w:szCs w:val="18"/>
        </w:rPr>
      </w:pPr>
      <w:r>
        <w:rPr>
          <w:b/>
          <w:bCs/>
          <w:sz w:val="18"/>
          <w:szCs w:val="18"/>
        </w:rPr>
        <w:t xml:space="preserve">КЛАСС 5 </w:t>
      </w:r>
      <w:r w:rsidRPr="0007668D">
        <w:rPr>
          <w:b/>
          <w:bCs/>
          <w:sz w:val="18"/>
          <w:szCs w:val="18"/>
        </w:rPr>
        <w:t xml:space="preserve">- </w:t>
      </w:r>
      <w:r>
        <w:rPr>
          <w:b/>
          <w:bCs/>
          <w:sz w:val="18"/>
          <w:szCs w:val="18"/>
        </w:rPr>
        <w:t>Окисляющие вещества и органические перекиси.</w:t>
      </w:r>
    </w:p>
    <w:p w14:paraId="75A78261" w14:textId="77777777" w:rsidR="00000000" w:rsidRDefault="00000000">
      <w:pPr>
        <w:pStyle w:val="14"/>
        <w:rPr>
          <w:sz w:val="18"/>
          <w:szCs w:val="18"/>
        </w:rPr>
      </w:pPr>
      <w:r>
        <w:rPr>
          <w:sz w:val="18"/>
          <w:szCs w:val="18"/>
        </w:rPr>
        <w:t>- аммиачно-нитратные удобрения, аммиачная селитра, калиевая селитра;</w:t>
      </w:r>
    </w:p>
    <w:p w14:paraId="3641CC48" w14:textId="77777777" w:rsidR="00000000" w:rsidRDefault="00000000">
      <w:pPr>
        <w:pStyle w:val="14"/>
        <w:rPr>
          <w:sz w:val="18"/>
          <w:szCs w:val="18"/>
        </w:rPr>
      </w:pPr>
      <w:r>
        <w:rPr>
          <w:sz w:val="18"/>
          <w:szCs w:val="18"/>
        </w:rPr>
        <w:t>- хлорат кальция, перекись водорода, гидроперекись трет-бутила;</w:t>
      </w:r>
    </w:p>
    <w:p w14:paraId="1546C88A" w14:textId="77777777" w:rsidR="00000000" w:rsidRDefault="00000000">
      <w:pPr>
        <w:pStyle w:val="14"/>
        <w:rPr>
          <w:b/>
          <w:bCs/>
          <w:sz w:val="18"/>
          <w:szCs w:val="18"/>
        </w:rPr>
      </w:pPr>
      <w:r>
        <w:rPr>
          <w:sz w:val="18"/>
          <w:szCs w:val="18"/>
        </w:rPr>
        <w:t>- отбеливатели и пр.</w:t>
      </w:r>
    </w:p>
    <w:p w14:paraId="57881C90" w14:textId="77777777" w:rsidR="00000000" w:rsidRDefault="00000000">
      <w:pPr>
        <w:pStyle w:val="14"/>
        <w:rPr>
          <w:sz w:val="18"/>
          <w:szCs w:val="18"/>
        </w:rPr>
      </w:pPr>
      <w:r>
        <w:rPr>
          <w:b/>
          <w:bCs/>
          <w:sz w:val="18"/>
          <w:szCs w:val="18"/>
        </w:rPr>
        <w:t xml:space="preserve">КЛАСС 6 </w:t>
      </w:r>
      <w:r w:rsidRPr="0007668D">
        <w:rPr>
          <w:b/>
          <w:bCs/>
          <w:sz w:val="18"/>
          <w:szCs w:val="18"/>
        </w:rPr>
        <w:t xml:space="preserve">- </w:t>
      </w:r>
      <w:r>
        <w:rPr>
          <w:b/>
          <w:bCs/>
          <w:sz w:val="18"/>
          <w:szCs w:val="18"/>
        </w:rPr>
        <w:t>Токсичные и инфекционные вещества.</w:t>
      </w:r>
    </w:p>
    <w:p w14:paraId="1BBCB6A0" w14:textId="77777777" w:rsidR="00000000" w:rsidRDefault="00000000">
      <w:pPr>
        <w:pStyle w:val="14"/>
        <w:rPr>
          <w:b/>
          <w:bCs/>
          <w:sz w:val="18"/>
          <w:szCs w:val="18"/>
        </w:rPr>
      </w:pPr>
      <w:r>
        <w:rPr>
          <w:sz w:val="18"/>
          <w:szCs w:val="18"/>
        </w:rPr>
        <w:t>- любые ядовитые, сильнодействующие и отравляющие вещества в жидком или твердом состоянии, упакованные в любую тару: пестициды, бруцин, никотин, стрихнин, ртуть; все соли синильной кислоты и цианистые препараты, циклон, мышьяк, и пр. пробы биологических материалов, вирусы, клинические отходы.</w:t>
      </w:r>
    </w:p>
    <w:p w14:paraId="31B6EAB2" w14:textId="77777777" w:rsidR="00000000" w:rsidRDefault="00000000">
      <w:pPr>
        <w:pStyle w:val="14"/>
        <w:rPr>
          <w:sz w:val="18"/>
          <w:szCs w:val="18"/>
        </w:rPr>
      </w:pPr>
      <w:r>
        <w:rPr>
          <w:b/>
          <w:bCs/>
          <w:sz w:val="18"/>
          <w:szCs w:val="18"/>
        </w:rPr>
        <w:t xml:space="preserve">КЛАСС 7 </w:t>
      </w:r>
      <w:r w:rsidRPr="0007668D">
        <w:rPr>
          <w:b/>
          <w:bCs/>
          <w:sz w:val="18"/>
          <w:szCs w:val="18"/>
        </w:rPr>
        <w:t xml:space="preserve">- </w:t>
      </w:r>
      <w:r>
        <w:rPr>
          <w:b/>
          <w:bCs/>
          <w:sz w:val="18"/>
          <w:szCs w:val="18"/>
        </w:rPr>
        <w:t>Радиоактивный материал.</w:t>
      </w:r>
    </w:p>
    <w:p w14:paraId="51568EF2" w14:textId="77777777" w:rsidR="00000000" w:rsidRDefault="00000000">
      <w:pPr>
        <w:pStyle w:val="14"/>
        <w:rPr>
          <w:sz w:val="18"/>
          <w:szCs w:val="18"/>
        </w:rPr>
      </w:pPr>
      <w:r>
        <w:rPr>
          <w:sz w:val="18"/>
          <w:szCs w:val="18"/>
        </w:rPr>
        <w:t>- радионуклиды или изотопы медицинского и промышленного назначения, такие, как Кобальт 60, Цезий-131,</w:t>
      </w:r>
      <w:r w:rsidR="00D53F7B">
        <w:rPr>
          <w:sz w:val="18"/>
          <w:szCs w:val="18"/>
        </w:rPr>
        <w:t xml:space="preserve"> </w:t>
      </w:r>
      <w:r>
        <w:rPr>
          <w:sz w:val="18"/>
          <w:szCs w:val="18"/>
        </w:rPr>
        <w:t>Йод 132;</w:t>
      </w:r>
    </w:p>
    <w:p w14:paraId="00B6C36B" w14:textId="77777777" w:rsidR="00000000" w:rsidRDefault="00000000">
      <w:pPr>
        <w:pStyle w:val="14"/>
        <w:rPr>
          <w:b/>
          <w:bCs/>
          <w:sz w:val="18"/>
          <w:szCs w:val="18"/>
        </w:rPr>
      </w:pPr>
      <w:r>
        <w:rPr>
          <w:sz w:val="18"/>
          <w:szCs w:val="18"/>
        </w:rPr>
        <w:t>- делящийся материал: Уран 233 и 235, Плутоний 239 и 241; медицинские препараты и оборудование с применением радиоактивных элементов, отходы радиоактивных материалов.</w:t>
      </w:r>
    </w:p>
    <w:p w14:paraId="7E7389C1" w14:textId="77777777" w:rsidR="00000000" w:rsidRDefault="00000000">
      <w:pPr>
        <w:pStyle w:val="14"/>
        <w:rPr>
          <w:sz w:val="18"/>
          <w:szCs w:val="18"/>
        </w:rPr>
      </w:pPr>
      <w:r>
        <w:rPr>
          <w:b/>
          <w:bCs/>
          <w:sz w:val="18"/>
          <w:szCs w:val="18"/>
        </w:rPr>
        <w:t xml:space="preserve">КЛАСС 8 </w:t>
      </w:r>
      <w:r w:rsidRPr="0007668D">
        <w:rPr>
          <w:b/>
          <w:bCs/>
          <w:sz w:val="18"/>
          <w:szCs w:val="18"/>
        </w:rPr>
        <w:t xml:space="preserve">- </w:t>
      </w:r>
      <w:r>
        <w:rPr>
          <w:b/>
          <w:bCs/>
          <w:sz w:val="18"/>
          <w:szCs w:val="18"/>
        </w:rPr>
        <w:t>Коррозионные вещества.</w:t>
      </w:r>
    </w:p>
    <w:p w14:paraId="31789F8F" w14:textId="77777777" w:rsidR="00000000" w:rsidRDefault="00000000">
      <w:pPr>
        <w:pStyle w:val="14"/>
        <w:rPr>
          <w:sz w:val="18"/>
          <w:szCs w:val="18"/>
        </w:rPr>
      </w:pPr>
      <w:r>
        <w:rPr>
          <w:sz w:val="18"/>
          <w:szCs w:val="18"/>
        </w:rPr>
        <w:t>- кислоты (соляная, серная, азотная и пр.); щелочи (гидроксид натрия, гидроксид калия и пр.) щелочные, кислотные аккумуляторы и батареи</w:t>
      </w:r>
    </w:p>
    <w:p w14:paraId="7B8E0C49" w14:textId="77777777" w:rsidR="00000000" w:rsidRDefault="00000000">
      <w:pPr>
        <w:pStyle w:val="14"/>
        <w:rPr>
          <w:sz w:val="18"/>
          <w:szCs w:val="18"/>
        </w:rPr>
      </w:pPr>
      <w:r>
        <w:rPr>
          <w:sz w:val="18"/>
          <w:szCs w:val="18"/>
        </w:rPr>
        <w:t>Огнестрельное, газовое, пневматическое, холодное оружие всех видов.</w:t>
      </w:r>
    </w:p>
    <w:p w14:paraId="137A3679" w14:textId="77777777" w:rsidR="00000000" w:rsidRDefault="00000000">
      <w:pPr>
        <w:pStyle w:val="14"/>
        <w:rPr>
          <w:sz w:val="18"/>
          <w:szCs w:val="18"/>
        </w:rPr>
      </w:pPr>
      <w:r>
        <w:rPr>
          <w:sz w:val="18"/>
          <w:szCs w:val="18"/>
        </w:rPr>
        <w:t>- пистолеты, револьверы, винтовки, карабины и другое огнестрельное, газовое, пневматическое оружие,</w:t>
      </w:r>
    </w:p>
    <w:p w14:paraId="52886D70" w14:textId="77777777" w:rsidR="00000000" w:rsidRDefault="00000000">
      <w:pPr>
        <w:pStyle w:val="14"/>
        <w:rPr>
          <w:sz w:val="18"/>
          <w:szCs w:val="18"/>
        </w:rPr>
      </w:pPr>
      <w:r>
        <w:rPr>
          <w:sz w:val="18"/>
          <w:szCs w:val="18"/>
        </w:rPr>
        <w:t>- основные части огнестрельного оружия: ствол, затвор, барабан, рамка, ствольная коробка; электрошоковые</w:t>
      </w:r>
    </w:p>
    <w:p w14:paraId="56DB4557" w14:textId="77777777" w:rsidR="00000000" w:rsidRDefault="00000000">
      <w:pPr>
        <w:pStyle w:val="14"/>
        <w:rPr>
          <w:b/>
          <w:bCs/>
          <w:sz w:val="18"/>
          <w:szCs w:val="18"/>
        </w:rPr>
      </w:pPr>
      <w:r>
        <w:rPr>
          <w:sz w:val="18"/>
          <w:szCs w:val="18"/>
        </w:rPr>
        <w:t>устройства и их имитаторы; арбалеты, ружья для подводной охоты, шашки, сабли, тесаки, ятаганы, палаши, мечи, шпаги, штыки, кинжалы, кортики, стилеты, ножи.</w:t>
      </w:r>
      <w:r w:rsidR="00025946">
        <w:rPr>
          <w:sz w:val="18"/>
          <w:szCs w:val="18"/>
        </w:rPr>
        <w:t xml:space="preserve"> </w:t>
      </w:r>
      <w:r>
        <w:rPr>
          <w:sz w:val="18"/>
          <w:szCs w:val="18"/>
        </w:rPr>
        <w:t>Примечание</w:t>
      </w:r>
      <w:proofErr w:type="gramStart"/>
      <w:r>
        <w:rPr>
          <w:sz w:val="18"/>
          <w:szCs w:val="18"/>
        </w:rPr>
        <w:t>: К</w:t>
      </w:r>
      <w:proofErr w:type="gramEnd"/>
      <w:r>
        <w:rPr>
          <w:sz w:val="18"/>
          <w:szCs w:val="18"/>
        </w:rPr>
        <w:t xml:space="preserve"> оружию не относятся изделия, сертифицированные в качестве изделий хозяйственно- бытового и производственного назначения, спортивные снаряды, конструктивно сходные с оружием.</w:t>
      </w:r>
    </w:p>
    <w:p w14:paraId="35000AC6" w14:textId="77777777" w:rsidR="00000000" w:rsidRDefault="00000000">
      <w:pPr>
        <w:pStyle w:val="14"/>
        <w:rPr>
          <w:sz w:val="18"/>
          <w:szCs w:val="18"/>
        </w:rPr>
      </w:pPr>
      <w:r>
        <w:rPr>
          <w:b/>
          <w:bCs/>
          <w:sz w:val="18"/>
          <w:szCs w:val="18"/>
        </w:rPr>
        <w:t>Наркотические средства, психотропные вещества</w:t>
      </w:r>
    </w:p>
    <w:p w14:paraId="5DAA248C" w14:textId="77777777" w:rsidR="00000000" w:rsidRDefault="00000000">
      <w:pPr>
        <w:pStyle w:val="14"/>
        <w:rPr>
          <w:sz w:val="18"/>
          <w:szCs w:val="18"/>
        </w:rPr>
      </w:pPr>
      <w:r>
        <w:rPr>
          <w:sz w:val="18"/>
          <w:szCs w:val="18"/>
        </w:rPr>
        <w:t>Наркотические средства, психотропные вещества и их прекурсоры, подлежащие контролю в Р</w:t>
      </w:r>
      <w:r w:rsidRPr="0007668D">
        <w:rPr>
          <w:sz w:val="18"/>
          <w:szCs w:val="18"/>
        </w:rPr>
        <w:t>Ф</w:t>
      </w:r>
      <w:r>
        <w:rPr>
          <w:sz w:val="18"/>
          <w:szCs w:val="18"/>
        </w:rPr>
        <w:t>, включены в Перечень наркотических средств, психотропных веществ и их прекурсоров, подлежащих контролю в Р</w:t>
      </w:r>
      <w:r w:rsidRPr="0007668D">
        <w:rPr>
          <w:sz w:val="18"/>
          <w:szCs w:val="18"/>
        </w:rPr>
        <w:t>Ф</w:t>
      </w:r>
      <w:r>
        <w:rPr>
          <w:sz w:val="18"/>
          <w:szCs w:val="18"/>
        </w:rPr>
        <w:t>, и в зависимости от применяемых государством мер контроля вносятся в</w:t>
      </w:r>
    </w:p>
    <w:p w14:paraId="6348E7CC" w14:textId="77777777" w:rsidR="00000000" w:rsidRDefault="00000000">
      <w:pPr>
        <w:pStyle w:val="14"/>
        <w:rPr>
          <w:sz w:val="18"/>
          <w:szCs w:val="18"/>
        </w:rPr>
      </w:pPr>
      <w:r>
        <w:rPr>
          <w:sz w:val="18"/>
          <w:szCs w:val="18"/>
        </w:rPr>
        <w:t>следующие списки.</w:t>
      </w:r>
    </w:p>
    <w:p w14:paraId="7EF16E3F" w14:textId="77777777" w:rsidR="00000000" w:rsidRDefault="00000000">
      <w:pPr>
        <w:pStyle w:val="14"/>
        <w:rPr>
          <w:sz w:val="18"/>
          <w:szCs w:val="18"/>
        </w:rPr>
      </w:pPr>
      <w:r>
        <w:rPr>
          <w:sz w:val="18"/>
          <w:szCs w:val="18"/>
        </w:rPr>
        <w:t xml:space="preserve">Список I – список наркотических средств и психотропных веществ, оборот которых в РФ запрещен. </w:t>
      </w:r>
    </w:p>
    <w:p w14:paraId="0F1F71BB" w14:textId="77777777" w:rsidR="00000000" w:rsidRDefault="00000000">
      <w:pPr>
        <w:pStyle w:val="14"/>
        <w:rPr>
          <w:sz w:val="18"/>
          <w:szCs w:val="18"/>
        </w:rPr>
      </w:pPr>
      <w:r>
        <w:rPr>
          <w:sz w:val="18"/>
          <w:szCs w:val="18"/>
        </w:rPr>
        <w:t xml:space="preserve">Список II - список наркотических средств и психотропных веществ, оборот которых в РФ ограничен и в отношении которых устанавливаются меры контроля в соответствии с законодательством РФ. </w:t>
      </w:r>
    </w:p>
    <w:p w14:paraId="445ADCBD" w14:textId="77777777" w:rsidR="00000000" w:rsidRDefault="00000000">
      <w:pPr>
        <w:pStyle w:val="14"/>
        <w:rPr>
          <w:sz w:val="18"/>
          <w:szCs w:val="18"/>
        </w:rPr>
      </w:pPr>
      <w:r>
        <w:rPr>
          <w:sz w:val="18"/>
          <w:szCs w:val="18"/>
        </w:rPr>
        <w:t xml:space="preserve">Список III - список психотропных веществ, оборот которых в РФ ограничен и в отношении которых допускается исключение некоторых мер в соответствии с законодательством РФ. </w:t>
      </w:r>
    </w:p>
    <w:p w14:paraId="6CD31546" w14:textId="77777777" w:rsidR="00000000" w:rsidRDefault="00000000">
      <w:pPr>
        <w:pStyle w:val="14"/>
        <w:rPr>
          <w:b/>
          <w:bCs/>
          <w:sz w:val="18"/>
          <w:szCs w:val="18"/>
        </w:rPr>
      </w:pPr>
      <w:r>
        <w:rPr>
          <w:sz w:val="18"/>
          <w:szCs w:val="18"/>
        </w:rPr>
        <w:t>Список IV – список прекурсоров (вещества, используемые при производстве, изготовлении наркотиков), оборот которых в РФ ограничен и в отношении которых устанавливаются меры контроля в соответствии с законодательством РФ.</w:t>
      </w:r>
    </w:p>
    <w:p w14:paraId="78E41DBB" w14:textId="77777777" w:rsidR="00000000" w:rsidRDefault="00000000">
      <w:pPr>
        <w:pStyle w:val="14"/>
        <w:rPr>
          <w:sz w:val="18"/>
          <w:szCs w:val="18"/>
        </w:rPr>
      </w:pPr>
      <w:r>
        <w:rPr>
          <w:b/>
          <w:bCs/>
          <w:sz w:val="18"/>
          <w:szCs w:val="18"/>
        </w:rPr>
        <w:t>Денежные знаки и эквиваленты денежных знаков.</w:t>
      </w:r>
    </w:p>
    <w:p w14:paraId="62558026" w14:textId="77777777" w:rsidR="00000000" w:rsidRDefault="00000000">
      <w:pPr>
        <w:pStyle w:val="14"/>
        <w:rPr>
          <w:sz w:val="18"/>
          <w:szCs w:val="18"/>
        </w:rPr>
      </w:pPr>
      <w:r>
        <w:rPr>
          <w:sz w:val="18"/>
          <w:szCs w:val="18"/>
        </w:rPr>
        <w:t>- банкноты, находящиеся в обращении, дорожные (туристские) чеки, ценные бумаги, акции, купоны акций и</w:t>
      </w:r>
    </w:p>
    <w:p w14:paraId="05221D55" w14:textId="77777777" w:rsidR="00000000" w:rsidRDefault="00000000">
      <w:pPr>
        <w:pStyle w:val="14"/>
        <w:rPr>
          <w:b/>
          <w:bCs/>
          <w:sz w:val="18"/>
          <w:szCs w:val="18"/>
        </w:rPr>
      </w:pPr>
      <w:r>
        <w:rPr>
          <w:sz w:val="18"/>
          <w:szCs w:val="18"/>
        </w:rPr>
        <w:t xml:space="preserve">марки, банковские и кредитные карты, готовые к использованию; </w:t>
      </w:r>
    </w:p>
    <w:p w14:paraId="08CBEC19" w14:textId="77777777" w:rsidR="00000000" w:rsidRDefault="00000000">
      <w:pPr>
        <w:pStyle w:val="14"/>
        <w:rPr>
          <w:b/>
          <w:bCs/>
          <w:sz w:val="18"/>
          <w:szCs w:val="18"/>
        </w:rPr>
      </w:pPr>
      <w:r>
        <w:rPr>
          <w:b/>
          <w:bCs/>
          <w:sz w:val="18"/>
          <w:szCs w:val="18"/>
        </w:rPr>
        <w:t xml:space="preserve">Живые животные, охотничьи трофеи. </w:t>
      </w:r>
      <w:r>
        <w:rPr>
          <w:sz w:val="18"/>
          <w:szCs w:val="18"/>
        </w:rPr>
        <w:t>- живые животные, органы животных, останки животных; пушно-меховое сырье, невыделанные шкуры, кожа;</w:t>
      </w:r>
    </w:p>
    <w:p w14:paraId="122D20A0" w14:textId="77777777" w:rsidR="00000000" w:rsidRDefault="00000000">
      <w:pPr>
        <w:pStyle w:val="14"/>
        <w:rPr>
          <w:b/>
          <w:bCs/>
          <w:sz w:val="18"/>
          <w:szCs w:val="18"/>
        </w:rPr>
      </w:pPr>
      <w:r>
        <w:rPr>
          <w:b/>
          <w:bCs/>
          <w:sz w:val="18"/>
          <w:szCs w:val="18"/>
        </w:rPr>
        <w:t xml:space="preserve">Человеческие останки. </w:t>
      </w:r>
      <w:r>
        <w:rPr>
          <w:sz w:val="18"/>
          <w:szCs w:val="18"/>
        </w:rPr>
        <w:t>- человеческие останки в гробах, кремированные останки в урнах.</w:t>
      </w:r>
    </w:p>
    <w:p w14:paraId="68494DAC" w14:textId="77777777" w:rsidR="00000000" w:rsidRDefault="00000000">
      <w:pPr>
        <w:pStyle w:val="14"/>
        <w:rPr>
          <w:sz w:val="18"/>
          <w:szCs w:val="18"/>
        </w:rPr>
      </w:pPr>
      <w:r>
        <w:rPr>
          <w:b/>
          <w:bCs/>
          <w:sz w:val="18"/>
          <w:szCs w:val="18"/>
        </w:rPr>
        <w:t>Скоропортящиеся продукты питания.</w:t>
      </w:r>
      <w:r>
        <w:rPr>
          <w:sz w:val="18"/>
          <w:szCs w:val="18"/>
        </w:rPr>
        <w:t xml:space="preserve"> - молочные, мясные и рыбные продукты, овощи, фрукты, </w:t>
      </w:r>
      <w:r w:rsidR="00D53F7B">
        <w:rPr>
          <w:sz w:val="18"/>
          <w:szCs w:val="18"/>
        </w:rPr>
        <w:t>хлебобулочные</w:t>
      </w:r>
      <w:r>
        <w:rPr>
          <w:sz w:val="18"/>
          <w:szCs w:val="18"/>
        </w:rPr>
        <w:t xml:space="preserve"> изделия.</w:t>
      </w:r>
    </w:p>
    <w:p w14:paraId="5F35BE7C" w14:textId="77777777" w:rsidR="00000000" w:rsidRDefault="00000000">
      <w:pPr>
        <w:pStyle w:val="af"/>
        <w:tabs>
          <w:tab w:val="center" w:pos="4677"/>
          <w:tab w:val="left" w:pos="8202"/>
        </w:tabs>
        <w:spacing w:before="50" w:after="0" w:line="240" w:lineRule="auto"/>
        <w:jc w:val="both"/>
        <w:rPr>
          <w:rFonts w:ascii="Times New Roman" w:hAnsi="Times New Roman" w:cs="Times New Roman"/>
          <w:color w:val="auto"/>
          <w:sz w:val="18"/>
          <w:szCs w:val="18"/>
        </w:rPr>
      </w:pPr>
    </w:p>
    <w:p w14:paraId="2BD996AE" w14:textId="77777777" w:rsidR="00000000" w:rsidRDefault="00000000">
      <w:pPr>
        <w:pStyle w:val="ae"/>
        <w:spacing w:before="50"/>
        <w:jc w:val="both"/>
        <w:rPr>
          <w:rFonts w:ascii="Times New Roman" w:hAnsi="Times New Roman" w:cs="Times New Roman"/>
        </w:rPr>
      </w:pPr>
    </w:p>
    <w:tbl>
      <w:tblPr>
        <w:tblW w:w="0" w:type="auto"/>
        <w:tblInd w:w="1189" w:type="dxa"/>
        <w:tblLayout w:type="fixed"/>
        <w:tblCellMar>
          <w:left w:w="10" w:type="dxa"/>
          <w:right w:w="10" w:type="dxa"/>
        </w:tblCellMar>
        <w:tblLook w:val="0000" w:firstRow="0" w:lastRow="0" w:firstColumn="0" w:lastColumn="0" w:noHBand="0" w:noVBand="0"/>
      </w:tblPr>
      <w:tblGrid>
        <w:gridCol w:w="5715"/>
        <w:gridCol w:w="3720"/>
      </w:tblGrid>
      <w:tr w:rsidR="00000000" w14:paraId="16F95538" w14:textId="77777777">
        <w:trPr>
          <w:trHeight w:val="1171"/>
        </w:trPr>
        <w:tc>
          <w:tcPr>
            <w:tcW w:w="5715" w:type="dxa"/>
          </w:tcPr>
          <w:p w14:paraId="55765FCF" w14:textId="77777777" w:rsidR="00000000" w:rsidRDefault="00000000">
            <w:pPr>
              <w:pStyle w:val="14"/>
              <w:tabs>
                <w:tab w:val="left" w:pos="851"/>
              </w:tabs>
              <w:ind w:firstLine="567"/>
              <w:jc w:val="both"/>
              <w:rPr>
                <w:sz w:val="18"/>
                <w:szCs w:val="18"/>
              </w:rPr>
            </w:pPr>
          </w:p>
          <w:p w14:paraId="394676CB" w14:textId="77777777" w:rsidR="00000000" w:rsidRDefault="00025946">
            <w:pPr>
              <w:pStyle w:val="14"/>
              <w:tabs>
                <w:tab w:val="left" w:pos="851"/>
              </w:tabs>
              <w:ind w:firstLine="567"/>
              <w:jc w:val="both"/>
              <w:rPr>
                <w:sz w:val="18"/>
                <w:szCs w:val="18"/>
              </w:rPr>
            </w:pPr>
            <w:r>
              <w:rPr>
                <w:sz w:val="18"/>
                <w:szCs w:val="18"/>
              </w:rPr>
              <w:t>Индивидуальный Предприниматель</w:t>
            </w:r>
          </w:p>
          <w:p w14:paraId="5F48277B" w14:textId="77777777" w:rsidR="00000000" w:rsidRDefault="00000000">
            <w:pPr>
              <w:pStyle w:val="14"/>
              <w:tabs>
                <w:tab w:val="left" w:pos="851"/>
              </w:tabs>
              <w:ind w:firstLine="567"/>
              <w:jc w:val="both"/>
              <w:rPr>
                <w:sz w:val="18"/>
                <w:szCs w:val="18"/>
              </w:rPr>
            </w:pPr>
          </w:p>
          <w:p w14:paraId="6E1F7C70" w14:textId="77777777" w:rsidR="00000000" w:rsidRDefault="00000000">
            <w:pPr>
              <w:pStyle w:val="14"/>
              <w:tabs>
                <w:tab w:val="left" w:pos="851"/>
              </w:tabs>
              <w:ind w:firstLine="567"/>
              <w:jc w:val="both"/>
              <w:rPr>
                <w:sz w:val="18"/>
                <w:szCs w:val="18"/>
              </w:rPr>
            </w:pPr>
          </w:p>
          <w:p w14:paraId="48F5BDF6" w14:textId="77777777" w:rsidR="00000000" w:rsidRDefault="00D53F7B">
            <w:pPr>
              <w:pStyle w:val="14"/>
              <w:tabs>
                <w:tab w:val="left" w:pos="851"/>
              </w:tabs>
              <w:ind w:firstLine="567"/>
              <w:jc w:val="both"/>
              <w:rPr>
                <w:b/>
                <w:sz w:val="18"/>
                <w:szCs w:val="18"/>
              </w:rPr>
            </w:pPr>
            <w:r>
              <w:rPr>
                <w:b/>
                <w:bCs/>
                <w:sz w:val="18"/>
                <w:szCs w:val="18"/>
              </w:rPr>
              <w:t>________________</w:t>
            </w:r>
            <w:r w:rsidR="00000000">
              <w:rPr>
                <w:b/>
                <w:bCs/>
                <w:sz w:val="18"/>
                <w:szCs w:val="18"/>
              </w:rPr>
              <w:t>/</w:t>
            </w:r>
            <w:r w:rsidR="00025946">
              <w:rPr>
                <w:b/>
                <w:bCs/>
                <w:sz w:val="18"/>
                <w:szCs w:val="18"/>
              </w:rPr>
              <w:t>Ошмарин П.А.</w:t>
            </w:r>
            <w:r w:rsidR="00000000">
              <w:rPr>
                <w:b/>
                <w:bCs/>
                <w:sz w:val="18"/>
                <w:szCs w:val="18"/>
              </w:rPr>
              <w:t>/</w:t>
            </w:r>
          </w:p>
        </w:tc>
        <w:tc>
          <w:tcPr>
            <w:tcW w:w="3720" w:type="dxa"/>
          </w:tcPr>
          <w:p w14:paraId="16856827" w14:textId="77777777" w:rsidR="00000000" w:rsidRDefault="00000000">
            <w:pPr>
              <w:pStyle w:val="14"/>
              <w:tabs>
                <w:tab w:val="left" w:pos="851"/>
              </w:tabs>
              <w:ind w:firstLine="567"/>
              <w:jc w:val="both"/>
            </w:pPr>
          </w:p>
        </w:tc>
      </w:tr>
    </w:tbl>
    <w:p w14:paraId="76470FE5" w14:textId="77777777" w:rsidR="00867C18" w:rsidRDefault="00867C18">
      <w:pPr>
        <w:pStyle w:val="ae"/>
        <w:spacing w:before="50"/>
        <w:jc w:val="both"/>
      </w:pPr>
    </w:p>
    <w:sectPr w:rsidR="00867C18">
      <w:footerReference w:type="default" r:id="rId8"/>
      <w:pgSz w:w="11906" w:h="16838"/>
      <w:pgMar w:top="851" w:right="282" w:bottom="393" w:left="426" w:header="720"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96BF" w14:textId="77777777" w:rsidR="00C00432" w:rsidRDefault="00C00432">
      <w:pPr>
        <w:spacing w:after="0" w:line="240" w:lineRule="auto"/>
      </w:pPr>
      <w:r>
        <w:separator/>
      </w:r>
    </w:p>
  </w:endnote>
  <w:endnote w:type="continuationSeparator" w:id="0">
    <w:p w14:paraId="00809DF7" w14:textId="77777777" w:rsidR="00C00432" w:rsidRDefault="00C0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D370" w14:textId="77777777" w:rsidR="00000000" w:rsidRDefault="00000000">
    <w:pPr>
      <w:pStyle w:val="ae"/>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7727" w14:textId="77777777" w:rsidR="00C00432" w:rsidRDefault="00C00432">
      <w:pPr>
        <w:spacing w:after="0" w:line="240" w:lineRule="auto"/>
      </w:pPr>
      <w:r>
        <w:separator/>
      </w:r>
    </w:p>
  </w:footnote>
  <w:footnote w:type="continuationSeparator" w:id="0">
    <w:p w14:paraId="081EC55F" w14:textId="77777777" w:rsidR="00C00432" w:rsidRDefault="00C0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2275" w:hanging="360"/>
      </w:pPr>
      <w:rPr>
        <w:rFonts w:ascii="Symbol" w:hAnsi="Symbol" w:cs="Symbol" w:hint="default"/>
        <w:color w:val="auto"/>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502" w:hanging="360"/>
      </w:pPr>
      <w:rPr>
        <w:rFonts w:ascii="Wingdings" w:hAnsi="Wingdings" w:cs="Wingdings" w:hint="default"/>
        <w:color w:val="auto"/>
        <w:sz w:val="18"/>
        <w:szCs w:val="18"/>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color w:val="auto"/>
        <w:sz w:val="18"/>
        <w:szCs w:val="18"/>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color w:val="auto"/>
        <w:sz w:val="18"/>
        <w:szCs w:val="18"/>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color w:val="auto"/>
        <w:sz w:val="18"/>
        <w:szCs w:val="18"/>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bCs/>
        <w:color w:val="auto"/>
        <w:sz w:val="18"/>
        <w:szCs w:val="18"/>
      </w:rPr>
    </w:lvl>
    <w:lvl w:ilvl="1">
      <w:start w:val="1"/>
      <w:numFmt w:val="decimal"/>
      <w:lvlText w:val="%1.%2."/>
      <w:lvlJc w:val="left"/>
      <w:pPr>
        <w:tabs>
          <w:tab w:val="num" w:pos="0"/>
        </w:tabs>
        <w:ind w:left="510" w:hanging="510"/>
      </w:pPr>
      <w:rPr>
        <w:rFonts w:ascii="Times New Roman" w:hAnsi="Times New Roman" w:cs="Times New Roman"/>
        <w:color w:val="auto"/>
        <w:sz w:val="18"/>
        <w:szCs w:val="18"/>
      </w:rPr>
    </w:lvl>
    <w:lvl w:ilvl="2">
      <w:start w:val="1"/>
      <w:numFmt w:val="decimal"/>
      <w:lvlText w:val="%1.%2.%3."/>
      <w:lvlJc w:val="left"/>
      <w:pPr>
        <w:tabs>
          <w:tab w:val="num" w:pos="0"/>
        </w:tabs>
        <w:ind w:left="1080" w:hanging="720"/>
      </w:pPr>
      <w:rPr>
        <w:rFonts w:ascii="Times New Roman" w:hAnsi="Times New Roman" w:cs="Times New Roman"/>
        <w:color w:val="auto"/>
        <w:sz w:val="18"/>
        <w:szCs w:val="18"/>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494" w:hanging="360"/>
      </w:pPr>
      <w:rPr>
        <w:rFonts w:ascii="Symbol" w:hAnsi="Symbol"/>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22886750">
    <w:abstractNumId w:val="0"/>
  </w:num>
  <w:num w:numId="2" w16cid:durableId="1220751781">
    <w:abstractNumId w:val="1"/>
  </w:num>
  <w:num w:numId="3" w16cid:durableId="1301226199">
    <w:abstractNumId w:val="2"/>
  </w:num>
  <w:num w:numId="4" w16cid:durableId="1310745960">
    <w:abstractNumId w:val="3"/>
  </w:num>
  <w:num w:numId="5" w16cid:durableId="6010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98"/>
    <w:rsid w:val="00025946"/>
    <w:rsid w:val="0007668D"/>
    <w:rsid w:val="00360A88"/>
    <w:rsid w:val="00371468"/>
    <w:rsid w:val="004C2C2E"/>
    <w:rsid w:val="005B3053"/>
    <w:rsid w:val="005C1198"/>
    <w:rsid w:val="00867C18"/>
    <w:rsid w:val="00C00432"/>
    <w:rsid w:val="00D53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86806A"/>
  <w15:chartTrackingRefBased/>
  <w15:docId w15:val="{472A6207-10B3-41BE-A6EA-8557EACB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cs="Calibri"/>
      <w:color w:val="00000A"/>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color w:val="auto"/>
      <w:sz w:val="18"/>
      <w:szCs w:val="18"/>
    </w:rPr>
  </w:style>
  <w:style w:type="character" w:customStyle="1" w:styleId="WW8Num2z0">
    <w:name w:val="WW8Num2z0"/>
    <w:rPr>
      <w:rFonts w:ascii="Wingdings" w:hAnsi="Wingdings" w:cs="Wingdings" w:hint="default"/>
      <w:color w:val="auto"/>
      <w:sz w:val="18"/>
      <w:szCs w:val="18"/>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hAnsi="Times New Roman" w:cs="Times New Roman"/>
      <w:b/>
      <w:bCs/>
      <w:color w:val="auto"/>
      <w:sz w:val="18"/>
      <w:szCs w:val="18"/>
    </w:rPr>
  </w:style>
  <w:style w:type="character" w:customStyle="1" w:styleId="WW8Num3z1">
    <w:name w:val="WW8Num3z1"/>
    <w:rPr>
      <w:rFonts w:ascii="Times New Roman" w:hAnsi="Times New Roman" w:cs="Times New Roman"/>
      <w:color w:val="auto"/>
      <w:sz w:val="18"/>
      <w:szCs w:val="18"/>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3z2">
    <w:name w:val="WW8Num3z2"/>
    <w:rPr>
      <w:rFonts w:ascii="Times New Roman" w:hAnsi="Times New Roman" w:cs="Times New Roman"/>
      <w:color w:val="auto"/>
      <w:sz w:val="18"/>
      <w:szCs w:val="18"/>
    </w:rPr>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customStyle="1" w:styleId="a3">
    <w:name w:val="Верхний колонтитул Знак"/>
    <w:rPr>
      <w:rFonts w:cs="Times New Roman"/>
    </w:rPr>
  </w:style>
  <w:style w:type="character" w:customStyle="1" w:styleId="a4">
    <w:name w:val="Нижний колонтитул Знак"/>
    <w:rPr>
      <w:rFonts w:cs="Times New Roman"/>
    </w:rPr>
  </w:style>
  <w:style w:type="character" w:styleId="a5">
    <w:name w:val="Hyperlink"/>
    <w:rPr>
      <w:rFonts w:cs="Times New Roman"/>
      <w:color w:val="0000FF"/>
      <w:u w:val="single"/>
    </w:rPr>
  </w:style>
  <w:style w:type="character" w:customStyle="1" w:styleId="a6">
    <w:name w:val="Текст выноски Знак"/>
    <w:rPr>
      <w:rFonts w:ascii="Tahoma" w:hAnsi="Tahoma" w:cs="Tahoma"/>
      <w:sz w:val="16"/>
      <w:szCs w:val="16"/>
    </w:rPr>
  </w:style>
  <w:style w:type="character" w:customStyle="1" w:styleId="ListLabel1">
    <w:name w:val="ListLabel 1"/>
    <w:rPr>
      <w:rFonts w:cs="Times New Roman"/>
    </w:rPr>
  </w:style>
  <w:style w:type="character" w:customStyle="1" w:styleId="ListLabel2">
    <w:name w:val="ListLabel 2"/>
    <w:rPr>
      <w:rFonts w:cs="Times New Roman"/>
      <w:b w:val="0"/>
      <w:bCs w:val="0"/>
      <w:color w:val="00000A"/>
    </w:rPr>
  </w:style>
  <w:style w:type="character" w:customStyle="1" w:styleId="ListLabel3">
    <w:name w:val="ListLabel 3"/>
    <w:rPr>
      <w:color w:val="00000A"/>
    </w:rPr>
  </w:style>
  <w:style w:type="character" w:customStyle="1" w:styleId="ListLabel4">
    <w:name w:val="ListLabel 4"/>
    <w:rPr>
      <w:rFonts w:cs="Times New Roman"/>
      <w:b w:val="0"/>
      <w:bCs w:val="0"/>
    </w:rPr>
  </w:style>
  <w:style w:type="character" w:customStyle="1" w:styleId="ListLabel5">
    <w:name w:val="ListLabel 5"/>
    <w:rPr>
      <w:rFonts w:cs="Wingdings"/>
    </w:rPr>
  </w:style>
  <w:style w:type="character" w:customStyle="1" w:styleId="ListLabel6">
    <w:name w:val="ListLabel 6"/>
    <w:rPr>
      <w:rFonts w:cs="Courier New"/>
    </w:rPr>
  </w:style>
  <w:style w:type="character" w:customStyle="1" w:styleId="ListLabel7">
    <w:name w:val="ListLabel 7"/>
    <w:rPr>
      <w:rFonts w:cs="Symbol"/>
    </w:rPr>
  </w:style>
  <w:style w:type="character" w:customStyle="1" w:styleId="ListLabel8">
    <w:name w:val="ListLabel 8"/>
    <w:rPr>
      <w:rFonts w:cs="Wingdings"/>
    </w:rPr>
  </w:style>
  <w:style w:type="character" w:customStyle="1" w:styleId="ListLabel9">
    <w:name w:val="ListLabel 9"/>
    <w:rPr>
      <w:rFonts w:cs="Courier New"/>
    </w:rPr>
  </w:style>
  <w:style w:type="character" w:customStyle="1" w:styleId="ListLabel10">
    <w:name w:val="ListLabel 10"/>
    <w:rPr>
      <w:rFonts w:cs="Symbol"/>
    </w:rPr>
  </w:style>
  <w:style w:type="character" w:customStyle="1" w:styleId="10">
    <w:name w:val="Гиперссылка1"/>
    <w:rPr>
      <w:color w:val="0563C1"/>
      <w:u w:val="single"/>
    </w:rPr>
  </w:style>
  <w:style w:type="paragraph" w:customStyle="1" w:styleId="11">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customStyle="1" w:styleId="a9">
    <w:name w:val="Название"/>
    <w:basedOn w:val="a"/>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a">
    <w:name w:val="Title"/>
    <w:basedOn w:val="a"/>
    <w:next w:val="ab"/>
    <w:qFormat/>
    <w:pPr>
      <w:suppressLineNumbers/>
      <w:spacing w:before="120" w:after="120"/>
    </w:pPr>
    <w:rPr>
      <w:rFonts w:cs="Mangal"/>
      <w:i/>
      <w:iCs/>
      <w:sz w:val="24"/>
      <w:szCs w:val="24"/>
    </w:rPr>
  </w:style>
  <w:style w:type="paragraph" w:styleId="ab">
    <w:name w:val="Subtitle"/>
    <w:basedOn w:val="11"/>
    <w:next w:val="a7"/>
    <w:qFormat/>
    <w:pPr>
      <w:jc w:val="center"/>
    </w:pPr>
    <w:rPr>
      <w:i/>
      <w:iCs/>
    </w:rPr>
  </w:style>
  <w:style w:type="paragraph" w:styleId="ac">
    <w:name w:val="index heading"/>
    <w:basedOn w:val="a"/>
    <w:pPr>
      <w:suppressLineNumbers/>
    </w:pPr>
    <w:rPr>
      <w:rFonts w:cs="Mangal"/>
    </w:rPr>
  </w:style>
  <w:style w:type="paragraph" w:styleId="ad">
    <w:name w:val="header"/>
    <w:basedOn w:val="a"/>
    <w:pPr>
      <w:spacing w:after="0" w:line="240" w:lineRule="auto"/>
    </w:pPr>
  </w:style>
  <w:style w:type="paragraph" w:styleId="ae">
    <w:name w:val="footer"/>
    <w:basedOn w:val="a"/>
    <w:pPr>
      <w:spacing w:after="0" w:line="240" w:lineRule="auto"/>
    </w:pPr>
  </w:style>
  <w:style w:type="paragraph" w:styleId="af">
    <w:name w:val="List Paragraph"/>
    <w:basedOn w:val="a"/>
    <w:qFormat/>
    <w:pPr>
      <w:ind w:left="720"/>
    </w:pPr>
  </w:style>
  <w:style w:type="paragraph" w:styleId="af0">
    <w:name w:val="Balloon Text"/>
    <w:basedOn w:val="a"/>
    <w:pPr>
      <w:spacing w:after="0" w:line="240" w:lineRule="auto"/>
    </w:pPr>
    <w:rPr>
      <w:rFonts w:ascii="Tahoma" w:hAnsi="Tahoma" w:cs="Tahoma"/>
      <w:sz w:val="16"/>
      <w:szCs w:val="16"/>
    </w:rPr>
  </w:style>
  <w:style w:type="paragraph" w:customStyle="1" w:styleId="13">
    <w:name w:val="Стиль1"/>
    <w:pPr>
      <w:suppressAutoHyphens/>
    </w:pPr>
    <w:rPr>
      <w:rFonts w:ascii="MS Sans Serif" w:eastAsia="Calibri" w:hAnsi="MS Sans Serif" w:cs="MS Sans Serif"/>
      <w:color w:val="00000A"/>
      <w:lang w:val="en-US" w:eastAsia="ar-SA"/>
    </w:rPr>
  </w:style>
  <w:style w:type="paragraph" w:customStyle="1" w:styleId="14">
    <w:name w:val="Обычный1"/>
    <w:pPr>
      <w:suppressAutoHyphens/>
      <w:snapToGrid w:val="0"/>
    </w:pPr>
    <w:rPr>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Unresolved Mention"/>
    <w:uiPriority w:val="99"/>
    <w:semiHidden/>
    <w:unhideWhenUsed/>
    <w:rsid w:val="0036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xpress76@inter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5153</Words>
  <Characters>29374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РЕГЛАМЕНТ ОКАЗАНИЯ УСЛУГ ПО ЭКСПРЕСС - ДОСТАВКЕОТПРАВЛЕНИЙ «SAMCOM</vt:lpstr>
    </vt:vector>
  </TitlesOfParts>
  <Company/>
  <LinksUpToDate>false</LinksUpToDate>
  <CharactersWithSpaces>34459</CharactersWithSpaces>
  <SharedDoc>false</SharedDoc>
  <HLinks>
    <vt:vector size="6" baseType="variant">
      <vt:variant>
        <vt:i4>393255</vt:i4>
      </vt:variant>
      <vt:variant>
        <vt:i4>0</vt:i4>
      </vt:variant>
      <vt:variant>
        <vt:i4>0</vt:i4>
      </vt:variant>
      <vt:variant>
        <vt:i4>5</vt:i4>
      </vt:variant>
      <vt:variant>
        <vt:lpwstr>mailto:express76@internet.ru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ОКАЗАНИЯ УСЛУГ ПО ЭКСПРЕСС - ДОСТАВКЕОТПРАВЛЕНИЙ «SAMCOM</dc:title>
  <dc:subject/>
  <dc:creator>Группа Компаний PLEX</dc:creator>
  <cp:keywords/>
  <cp:lastModifiedBy>Павел Ошмарин</cp:lastModifiedBy>
  <cp:revision>3</cp:revision>
  <cp:lastPrinted>2025-01-28T15:20:00Z</cp:lastPrinted>
  <dcterms:created xsi:type="dcterms:W3CDTF">2025-09-21T09:02:00Z</dcterms:created>
  <dcterms:modified xsi:type="dcterms:W3CDTF">2025-09-21T09:02:00Z</dcterms:modified>
</cp:coreProperties>
</file>