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AE" w:rsidRPr="00947DAE" w:rsidRDefault="00947DAE" w:rsidP="00947DAE">
      <w:pPr>
        <w:spacing w:after="300" w:line="600" w:lineRule="atLeast"/>
        <w:outlineLvl w:val="1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947DAE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Политика конфиденциальности</w:t>
      </w:r>
    </w:p>
    <w:p w:rsidR="00ED0D82" w:rsidRDefault="00947DAE" w:rsidP="00947DAE">
      <w:pPr>
        <w:spacing w:after="0" w:line="480" w:lineRule="atLeast"/>
        <w:outlineLvl w:val="2"/>
      </w:pP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Я даю согласие (Индивидуальный предприниматель Истратов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а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Ирина Ивановна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действующ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ая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на основании Свидетельства о государственной регистрации (ОГРНИП 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324650000007234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от 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27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4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г.)) (далее - Компания) на обработку всех моих персональных данных, указанных мной при оформлении заказа, любыми способами, в том числе третьими лицами, в том числе воспроизведение, электронное копирование, обезличивание, блокирование, уничтожение, а также вышеуказанную обработку иных моих персональных данных, полученных в результате их обработки, в любых целях, прямо или косвенно связанных с предложением иных продуктов Компании, и направления мне информации о новых продуктах и услугах Компании и/или его контрагентов.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  <w:t>Указанное согласие дано на срок 5 лет, а в случае его отзыва обработка моих персональных данных должна быть прекращена Компанией и/или третьими лицами и данные уничтожены при условии расторжения Договора, но в любом случае не позднее 1 (одного) года с даты прекращения действия Договора.</w:t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</w:r>
      <w:r w:rsidRPr="00947DAE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  <w:t>Я даю согласие на получение мной рекламы, рассылки, в том числе по сети подвижной радиотелефонной связи, от Компании, его контрагентов и аффилированных лиц.</w:t>
      </w:r>
      <w:bookmarkStart w:id="0" w:name="_GoBack"/>
      <w:bookmarkEnd w:id="0"/>
    </w:p>
    <w:sectPr w:rsidR="00ED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1D"/>
    <w:rsid w:val="00692E1D"/>
    <w:rsid w:val="00947DAE"/>
    <w:rsid w:val="00E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7E75"/>
  <w15:chartTrackingRefBased/>
  <w15:docId w15:val="{8DA132C3-1D97-4372-9BB2-6B61C9DE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7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D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2</cp:revision>
  <dcterms:created xsi:type="dcterms:W3CDTF">2025-11-16T22:26:00Z</dcterms:created>
  <dcterms:modified xsi:type="dcterms:W3CDTF">2025-11-16T22:28:00Z</dcterms:modified>
</cp:coreProperties>
</file>