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6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0"/>
        <w:gridCol w:w="1605"/>
        <w:gridCol w:w="1275"/>
        <w:gridCol w:w="105"/>
        <w:gridCol w:w="105"/>
        <w:gridCol w:w="600"/>
        <w:gridCol w:w="135"/>
        <w:gridCol w:w="495"/>
        <w:gridCol w:w="180"/>
        <w:gridCol w:w="105"/>
        <w:gridCol w:w="135"/>
        <w:gridCol w:w="105"/>
        <w:gridCol w:w="135"/>
        <w:gridCol w:w="390"/>
        <w:gridCol w:w="165"/>
        <w:gridCol w:w="105"/>
        <w:gridCol w:w="285"/>
        <w:gridCol w:w="120"/>
        <w:gridCol w:w="195"/>
        <w:gridCol w:w="240"/>
        <w:gridCol w:w="120"/>
        <w:gridCol w:w="420"/>
        <w:gridCol w:w="720"/>
        <w:tblGridChange w:id="0">
          <w:tblGrid>
            <w:gridCol w:w="930"/>
            <w:gridCol w:w="1605"/>
            <w:gridCol w:w="1275"/>
            <w:gridCol w:w="105"/>
            <w:gridCol w:w="105"/>
            <w:gridCol w:w="600"/>
            <w:gridCol w:w="135"/>
            <w:gridCol w:w="495"/>
            <w:gridCol w:w="180"/>
            <w:gridCol w:w="105"/>
            <w:gridCol w:w="135"/>
            <w:gridCol w:w="105"/>
            <w:gridCol w:w="135"/>
            <w:gridCol w:w="390"/>
            <w:gridCol w:w="165"/>
            <w:gridCol w:w="105"/>
            <w:gridCol w:w="285"/>
            <w:gridCol w:w="120"/>
            <w:gridCol w:w="195"/>
            <w:gridCol w:w="240"/>
            <w:gridCol w:w="120"/>
            <w:gridCol w:w="420"/>
            <w:gridCol w:w="720"/>
          </w:tblGrid>
        </w:tblGridChange>
      </w:tblGrid>
      <w:tr>
        <w:trPr>
          <w:cantSplit w:val="0"/>
          <w:trHeight w:val="418" w:hRule="atLeast"/>
          <w:tblHeader w:val="0"/>
        </w:trPr>
        <w:tc>
          <w:tcPr>
            <w:gridSpan w:val="17"/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6"/>
                <w:szCs w:val="26"/>
                <w:rtl w:val="0"/>
              </w:rPr>
              <w:t xml:space="preserve">Техническое задание (опросный лист)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  <w:drawing>
                <wp:inline distB="114300" distT="114300" distL="114300" distR="114300">
                  <wp:extent cx="1057275" cy="457200"/>
                  <wp:effectExtent b="0" l="0" r="0" t="0"/>
                  <wp:docPr id="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sdt>
              <w:sdtPr>
                <w:id w:val="-1240074177"/>
                <w:tag w:val="goog_rdk_0"/>
              </w:sdtPr>
              <w:sdtContent>
                <w:r w:rsidDel="00000000" w:rsidR="00000000" w:rsidRPr="00000000">
                  <w:rPr>
                    <w:rFonts w:ascii="Nova Mono" w:cs="Nova Mono" w:eastAsia="Nova Mono" w:hAnsi="Nova Mono"/>
                    <w:b w:val="1"/>
                    <w:bCs w:val="1"/>
                    <w:sz w:val="16"/>
                    <w:szCs w:val="16"/>
                    <w:rtl w:val="0"/>
                  </w:rPr>
                  <w:t xml:space="preserve">№</w:t>
                </w:r>
              </w:sdtContent>
            </w:sdt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дата:</w:t>
            </w:r>
          </w:p>
        </w:tc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Тип задачи</w:t>
            </w:r>
          </w:p>
        </w:tc>
        <w:tc>
          <w:tcPr>
            <w:gridSpan w:val="22"/>
            <w:shd w:fill="auto" w:val="clear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Заказчик</w:t>
            </w:r>
          </w:p>
        </w:tc>
        <w:tc>
          <w:tcPr>
            <w:gridSpan w:val="22"/>
            <w:shd w:fill="auto" w:val="clear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ФИО</w:t>
            </w:r>
          </w:p>
        </w:tc>
        <w:tc>
          <w:tcPr>
            <w:gridSpan w:val="22"/>
            <w:shd w:fill="auto" w:val="clear"/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Объект</w:t>
            </w:r>
          </w:p>
        </w:tc>
        <w:tc>
          <w:tcPr>
            <w:gridSpan w:val="22"/>
            <w:shd w:fill="auto" w:val="clear"/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Адрес</w:t>
            </w:r>
          </w:p>
        </w:tc>
        <w:tc>
          <w:tcPr>
            <w:gridSpan w:val="22"/>
            <w:shd w:fill="auto" w:val="clear"/>
          </w:tcPr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1.</w:t>
            </w:r>
          </w:p>
        </w:tc>
        <w:tc>
          <w:tcPr>
            <w:gridSpan w:val="22"/>
            <w:shd w:fill="d9e2f3" w:val="clear"/>
          </w:tcPr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Общее описание задачи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1.1</w:t>
            </w:r>
          </w:p>
        </w:tc>
        <w:tc>
          <w:tcPr>
            <w:gridSpan w:val="22"/>
          </w:tcPr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2.</w:t>
            </w:r>
          </w:p>
        </w:tc>
        <w:tc>
          <w:tcPr>
            <w:gridSpan w:val="22"/>
            <w:shd w:fill="d9e2f3" w:val="clear"/>
          </w:tcPr>
          <w:p w:rsidR="00000000" w:rsidDel="00000000" w:rsidP="00000000" w:rsidRDefault="00000000" w:rsidRPr="00000000" w14:paraId="000000D2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Описание технологического процесса, особенностей объекта, проблемы 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E8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2.1</w:t>
            </w:r>
          </w:p>
        </w:tc>
        <w:tc>
          <w:tcPr>
            <w:gridSpan w:val="22"/>
          </w:tcPr>
          <w:p w:rsidR="00000000" w:rsidDel="00000000" w:rsidP="00000000" w:rsidRDefault="00000000" w:rsidRPr="00000000" w14:paraId="000000E9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FF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3.</w:t>
            </w:r>
          </w:p>
        </w:tc>
        <w:tc>
          <w:tcPr>
            <w:gridSpan w:val="22"/>
            <w:shd w:fill="d9e2f3" w:val="clear"/>
          </w:tcPr>
          <w:p w:rsidR="00000000" w:rsidDel="00000000" w:rsidP="00000000" w:rsidRDefault="00000000" w:rsidRPr="00000000" w14:paraId="00000100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Данные по объекту </w:t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116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3.1</w:t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19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Merge w:val="restart"/>
          </w:tcPr>
          <w:p w:rsidR="00000000" w:rsidDel="00000000" w:rsidP="00000000" w:rsidRDefault="00000000" w:rsidRPr="00000000" w14:paraId="0000011D">
            <w:pPr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29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.03125" w:hRule="atLeast"/>
          <w:tblHeader w:val="0"/>
        </w:trPr>
        <w:tc>
          <w:tcPr/>
          <w:p w:rsidR="00000000" w:rsidDel="00000000" w:rsidP="00000000" w:rsidRDefault="00000000" w:rsidRPr="00000000" w14:paraId="0000012D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3.2</w:t>
            </w:r>
          </w:p>
        </w:tc>
        <w:tc>
          <w:tcPr/>
          <w:p w:rsidR="00000000" w:rsidDel="00000000" w:rsidP="00000000" w:rsidRDefault="00000000" w:rsidRPr="00000000" w14:paraId="0000012E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30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Merge w:val="continue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40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144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3.3</w:t>
            </w:r>
          </w:p>
        </w:tc>
        <w:tc>
          <w:tcPr/>
          <w:p w:rsidR="00000000" w:rsidDel="00000000" w:rsidP="00000000" w:rsidRDefault="00000000" w:rsidRPr="00000000" w14:paraId="00000145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47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Merge w:val="continue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57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15B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3.4</w:t>
            </w:r>
          </w:p>
        </w:tc>
        <w:tc>
          <w:tcPr/>
          <w:p w:rsidR="00000000" w:rsidDel="00000000" w:rsidP="00000000" w:rsidRDefault="00000000" w:rsidRPr="00000000" w14:paraId="0000015C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5E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Merge w:val="continue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6E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172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3.5</w:t>
            </w:r>
          </w:p>
        </w:tc>
        <w:tc>
          <w:tcPr/>
          <w:p w:rsidR="00000000" w:rsidDel="00000000" w:rsidP="00000000" w:rsidRDefault="00000000" w:rsidRPr="00000000" w14:paraId="00000173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75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Merge w:val="continue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85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/>
          <w:p w:rsidR="00000000" w:rsidDel="00000000" w:rsidP="00000000" w:rsidRDefault="00000000" w:rsidRPr="00000000" w14:paraId="00000189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3.6</w:t>
            </w:r>
          </w:p>
        </w:tc>
        <w:tc>
          <w:tcPr/>
          <w:p w:rsidR="00000000" w:rsidDel="00000000" w:rsidP="00000000" w:rsidRDefault="00000000" w:rsidRPr="00000000" w14:paraId="0000018A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8C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Merge w:val="continue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9C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1A0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4.</w:t>
            </w:r>
          </w:p>
        </w:tc>
        <w:tc>
          <w:tcPr>
            <w:gridSpan w:val="22"/>
            <w:shd w:fill="d9e2f3" w:val="clear"/>
          </w:tcPr>
          <w:p w:rsidR="00000000" w:rsidDel="00000000" w:rsidP="00000000" w:rsidRDefault="00000000" w:rsidRPr="00000000" w14:paraId="000001A1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Сведения о площадке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7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4.1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1B8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</w:tcPr>
          <w:p w:rsidR="00000000" w:rsidDel="00000000" w:rsidP="00000000" w:rsidRDefault="00000000" w:rsidRPr="00000000" w14:paraId="000001BE">
            <w:pPr>
              <w:widowControl w:val="0"/>
              <w:spacing w:line="276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E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4.2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1CF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</w:tcPr>
          <w:p w:rsidR="00000000" w:rsidDel="00000000" w:rsidP="00000000" w:rsidRDefault="00000000" w:rsidRPr="00000000" w14:paraId="000001D5">
            <w:pPr>
              <w:widowControl w:val="0"/>
              <w:spacing w:line="276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5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4.3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1E6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</w:tcPr>
          <w:p w:rsidR="00000000" w:rsidDel="00000000" w:rsidP="00000000" w:rsidRDefault="00000000" w:rsidRPr="00000000" w14:paraId="000001EC">
            <w:pPr>
              <w:widowControl w:val="0"/>
              <w:spacing w:line="276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C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4.4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1FD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</w:tcPr>
          <w:p w:rsidR="00000000" w:rsidDel="00000000" w:rsidP="00000000" w:rsidRDefault="00000000" w:rsidRPr="00000000" w14:paraId="00000203">
            <w:pPr>
              <w:widowControl w:val="0"/>
              <w:spacing w:line="276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213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5.</w:t>
            </w:r>
          </w:p>
        </w:tc>
        <w:tc>
          <w:tcPr>
            <w:gridSpan w:val="22"/>
            <w:shd w:fill="d9e2f3" w:val="clear"/>
          </w:tcPr>
          <w:p w:rsidR="00000000" w:rsidDel="00000000" w:rsidP="00000000" w:rsidRDefault="00000000" w:rsidRPr="00000000" w14:paraId="00000214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Размещение оборудования/станков/материалов/продукции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A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5.1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22B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231">
            <w:pPr>
              <w:spacing w:line="240" w:lineRule="auto"/>
              <w:jc w:val="center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пиковая высота (загрузка)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3A">
            <w:pPr>
              <w:spacing w:line="240" w:lineRule="auto"/>
              <w:jc w:val="center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F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1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5.2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242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248">
            <w:pPr>
              <w:spacing w:line="240" w:lineRule="auto"/>
              <w:jc w:val="center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пиковая высота (загрузка)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51">
            <w:pPr>
              <w:spacing w:line="240" w:lineRule="auto"/>
              <w:jc w:val="center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56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8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5.3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259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25F">
            <w:pPr>
              <w:spacing w:line="240" w:lineRule="auto"/>
              <w:jc w:val="center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пиковая высота (загрузка)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68">
            <w:pPr>
              <w:spacing w:line="240" w:lineRule="auto"/>
              <w:jc w:val="center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6D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F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5.4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270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</w:tcPr>
          <w:p w:rsidR="00000000" w:rsidDel="00000000" w:rsidP="00000000" w:rsidRDefault="00000000" w:rsidRPr="00000000" w14:paraId="00000276">
            <w:pPr>
              <w:widowControl w:val="0"/>
              <w:spacing w:line="276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6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5.5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287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Место для размещения насосной станции ВД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8D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8F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93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98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9A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29D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6.</w:t>
            </w:r>
          </w:p>
        </w:tc>
        <w:tc>
          <w:tcPr>
            <w:gridSpan w:val="22"/>
            <w:shd w:fill="d9e2f3" w:val="clear"/>
          </w:tcPr>
          <w:p w:rsidR="00000000" w:rsidDel="00000000" w:rsidP="00000000" w:rsidRDefault="00000000" w:rsidRPr="00000000" w14:paraId="0000029E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Климатические условия (Сущ)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4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6.1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2B5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Температура воздуха</w:t>
            </w:r>
          </w:p>
        </w:tc>
        <w:tc>
          <w:tcPr/>
          <w:p w:rsidR="00000000" w:rsidDel="00000000" w:rsidP="00000000" w:rsidRDefault="00000000" w:rsidRPr="00000000" w14:paraId="000002BB">
            <w:pPr>
              <w:widowControl w:val="0"/>
              <w:spacing w:line="276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BC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°C</w:t>
            </w:r>
          </w:p>
        </w:tc>
        <w:tc>
          <w:tcPr>
            <w:gridSpan w:val="13"/>
          </w:tcPr>
          <w:p w:rsidR="00000000" w:rsidDel="00000000" w:rsidP="00000000" w:rsidRDefault="00000000" w:rsidRPr="00000000" w14:paraId="000002BE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B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6.2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2CC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Относительная влажность воздуха</w:t>
            </w:r>
          </w:p>
        </w:tc>
        <w:tc>
          <w:tcPr/>
          <w:p w:rsidR="00000000" w:rsidDel="00000000" w:rsidP="00000000" w:rsidRDefault="00000000" w:rsidRPr="00000000" w14:paraId="000002D2">
            <w:pPr>
              <w:widowControl w:val="0"/>
              <w:spacing w:line="276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D3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%</w:t>
            </w:r>
          </w:p>
        </w:tc>
        <w:tc>
          <w:tcPr>
            <w:gridSpan w:val="13"/>
          </w:tcPr>
          <w:p w:rsidR="00000000" w:rsidDel="00000000" w:rsidP="00000000" w:rsidRDefault="00000000" w:rsidRPr="00000000" w14:paraId="000002D5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2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6.3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2E3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Прочие климатические условия</w:t>
            </w:r>
          </w:p>
        </w:tc>
        <w:tc>
          <w:tcPr>
            <w:gridSpan w:val="16"/>
          </w:tcPr>
          <w:p w:rsidR="00000000" w:rsidDel="00000000" w:rsidP="00000000" w:rsidRDefault="00000000" w:rsidRPr="00000000" w14:paraId="000002E9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(ветер, пыль и проч.)</w:t>
            </w:r>
          </w:p>
        </w:tc>
      </w:tr>
      <w:tr>
        <w:trPr>
          <w:cantSplit w:val="0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2F9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8.</w:t>
            </w:r>
          </w:p>
        </w:tc>
        <w:tc>
          <w:tcPr>
            <w:gridSpan w:val="22"/>
            <w:shd w:fill="d9e2f3" w:val="clear"/>
          </w:tcPr>
          <w:p w:rsidR="00000000" w:rsidDel="00000000" w:rsidP="00000000" w:rsidRDefault="00000000" w:rsidRPr="00000000" w14:paraId="000002FA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Прочие требования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0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8.1</w:t>
            </w:r>
          </w:p>
        </w:tc>
        <w:tc>
          <w:tcPr/>
          <w:p w:rsidR="00000000" w:rsidDel="00000000" w:rsidP="00000000" w:rsidRDefault="00000000" w:rsidRPr="00000000" w14:paraId="00000311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Режим работы системы</w:t>
            </w:r>
          </w:p>
        </w:tc>
        <w:tc>
          <w:tcPr>
            <w:gridSpan w:val="21"/>
          </w:tcPr>
          <w:p w:rsidR="00000000" w:rsidDel="00000000" w:rsidP="00000000" w:rsidRDefault="00000000" w:rsidRPr="00000000" w14:paraId="00000312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7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8.2</w:t>
            </w:r>
          </w:p>
        </w:tc>
        <w:tc>
          <w:tcPr/>
          <w:p w:rsidR="00000000" w:rsidDel="00000000" w:rsidP="00000000" w:rsidRDefault="00000000" w:rsidRPr="00000000" w14:paraId="00000328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1"/>
          </w:tcPr>
          <w:p w:rsidR="00000000" w:rsidDel="00000000" w:rsidP="00000000" w:rsidRDefault="00000000" w:rsidRPr="00000000" w14:paraId="00000329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E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8.3</w:t>
            </w:r>
          </w:p>
        </w:tc>
        <w:tc>
          <w:tcPr/>
          <w:p w:rsidR="00000000" w:rsidDel="00000000" w:rsidP="00000000" w:rsidRDefault="00000000" w:rsidRPr="00000000" w14:paraId="0000033F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Автоматизация</w:t>
            </w:r>
          </w:p>
        </w:tc>
        <w:tc>
          <w:tcPr>
            <w:gridSpan w:val="21"/>
          </w:tcPr>
          <w:p w:rsidR="00000000" w:rsidDel="00000000" w:rsidP="00000000" w:rsidRDefault="00000000" w:rsidRPr="00000000" w14:paraId="00000340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5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9.</w:t>
            </w:r>
          </w:p>
        </w:tc>
        <w:tc>
          <w:tcPr>
            <w:gridSpan w:val="22"/>
          </w:tcPr>
          <w:p w:rsidR="00000000" w:rsidDel="00000000" w:rsidP="00000000" w:rsidRDefault="00000000" w:rsidRPr="00000000" w14:paraId="00000356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Требования к качеству воды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C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9.1</w:t>
            </w:r>
          </w:p>
        </w:tc>
        <w:tc>
          <w:tcPr>
            <w:gridSpan w:val="22"/>
          </w:tcPr>
          <w:p w:rsidR="00000000" w:rsidDel="00000000" w:rsidP="00000000" w:rsidRDefault="00000000" w:rsidRPr="00000000" w14:paraId="0000036D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Рекомендуется использовать воду со следующими параметрами:</w:t>
            </w:r>
          </w:p>
          <w:p w:rsidR="00000000" w:rsidDel="00000000" w:rsidP="00000000" w:rsidRDefault="00000000" w:rsidRPr="00000000" w14:paraId="0000036E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— давление на впуске в установку от 0,1 до 0,8 Мпа</w:t>
            </w:r>
          </w:p>
          <w:p w:rsidR="00000000" w:rsidDel="00000000" w:rsidP="00000000" w:rsidRDefault="00000000" w:rsidRPr="00000000" w14:paraId="0000036F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— температура от +2 °C до + 40 °C</w:t>
            </w:r>
          </w:p>
          <w:p w:rsidR="00000000" w:rsidDel="00000000" w:rsidP="00000000" w:rsidRDefault="00000000" w:rsidRPr="00000000" w14:paraId="00000370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— жесткость не более 40°f / 400 мг/л CaCO</w:t>
            </w:r>
            <w:r w:rsidDel="00000000" w:rsidR="00000000" w:rsidRPr="00000000">
              <w:rPr>
                <w:rFonts w:ascii="Cambria Math" w:cs="Cambria Math" w:eastAsia="Cambria Math" w:hAnsi="Cambria Math"/>
                <w:sz w:val="16"/>
                <w:szCs w:val="16"/>
                <w:rtl w:val="0"/>
              </w:rPr>
              <w:t xml:space="preserve">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1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— электропроводимость 75–1250 µS/см</w:t>
            </w:r>
          </w:p>
          <w:p w:rsidR="00000000" w:rsidDel="00000000" w:rsidP="00000000" w:rsidRDefault="00000000" w:rsidRPr="00000000" w14:paraId="00000372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— водородный показатель pH 5,0–8,5</w:t>
            </w:r>
          </w:p>
          <w:p w:rsidR="00000000" w:rsidDel="00000000" w:rsidP="00000000" w:rsidRDefault="00000000" w:rsidRPr="00000000" w14:paraId="00000373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— общая жесткость CaCO</w:t>
            </w:r>
            <w:r w:rsidDel="00000000" w:rsidR="00000000" w:rsidRPr="00000000">
              <w:rPr>
                <w:rFonts w:ascii="Cambria Math" w:cs="Cambria Math" w:eastAsia="Cambria Math" w:hAnsi="Cambria Math"/>
                <w:sz w:val="16"/>
                <w:szCs w:val="16"/>
                <w:rtl w:val="0"/>
              </w:rPr>
              <w:t xml:space="preserve">₃</w:t>
            </w: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 50–150 мг/л</w:t>
            </w:r>
          </w:p>
          <w:p w:rsidR="00000000" w:rsidDel="00000000" w:rsidP="00000000" w:rsidRDefault="00000000" w:rsidRPr="00000000" w14:paraId="00000374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— временная жесткость CaCO</w:t>
            </w:r>
            <w:r w:rsidDel="00000000" w:rsidR="00000000" w:rsidRPr="00000000">
              <w:rPr>
                <w:rFonts w:ascii="Cambria Math" w:cs="Cambria Math" w:eastAsia="Cambria Math" w:hAnsi="Cambria Math"/>
                <w:sz w:val="16"/>
                <w:szCs w:val="16"/>
                <w:rtl w:val="0"/>
              </w:rPr>
              <w:t xml:space="preserve">₃</w:t>
            </w: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 30–100 мг/л</w:t>
            </w:r>
          </w:p>
          <w:p w:rsidR="00000000" w:rsidDel="00000000" w:rsidP="00000000" w:rsidRDefault="00000000" w:rsidRPr="00000000" w14:paraId="00000375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— железо + марганец Fe+Mn 0,2 мг/л</w:t>
            </w:r>
          </w:p>
          <w:p w:rsidR="00000000" w:rsidDel="00000000" w:rsidP="00000000" w:rsidRDefault="00000000" w:rsidRPr="00000000" w14:paraId="00000376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— хлорид Cl не более 20 ppm</w:t>
            </w:r>
          </w:p>
          <w:p w:rsidR="00000000" w:rsidDel="00000000" w:rsidP="00000000" w:rsidRDefault="00000000" w:rsidRPr="00000000" w14:paraId="00000377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— диоксид кремния SiO</w:t>
            </w:r>
            <w:r w:rsidDel="00000000" w:rsidR="00000000" w:rsidRPr="00000000">
              <w:rPr>
                <w:rFonts w:ascii="Cambria Math" w:cs="Cambria Math" w:eastAsia="Cambria Math" w:hAnsi="Cambria Math"/>
                <w:sz w:val="16"/>
                <w:szCs w:val="16"/>
                <w:rtl w:val="0"/>
              </w:rPr>
              <w:t xml:space="preserve">₂</w:t>
            </w: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 не более 20 мг/л</w:t>
            </w:r>
          </w:p>
          <w:p w:rsidR="00000000" w:rsidDel="00000000" w:rsidP="00000000" w:rsidRDefault="00000000" w:rsidRPr="00000000" w14:paraId="00000378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— остаточный хлор Cl– не более 0,2 мг/л</w:t>
            </w:r>
          </w:p>
          <w:p w:rsidR="00000000" w:rsidDel="00000000" w:rsidP="00000000" w:rsidRDefault="00000000" w:rsidRPr="00000000" w14:paraId="00000379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— сульфат кальция CaSO</w:t>
            </w:r>
            <w:r w:rsidDel="00000000" w:rsidR="00000000" w:rsidRPr="00000000">
              <w:rPr>
                <w:rFonts w:ascii="Cambria Math" w:cs="Cambria Math" w:eastAsia="Cambria Math" w:hAnsi="Cambria Math"/>
                <w:sz w:val="16"/>
                <w:szCs w:val="16"/>
                <w:rtl w:val="0"/>
              </w:rPr>
              <w:t xml:space="preserve">₄</w:t>
            </w: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 не более 60 мг/л</w:t>
            </w:r>
          </w:p>
          <w:p w:rsidR="00000000" w:rsidDel="00000000" w:rsidP="00000000" w:rsidRDefault="00000000" w:rsidRPr="00000000" w14:paraId="0000037A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— металлические примеси не более 0 мг/л (отсутствуют)</w:t>
            </w:r>
          </w:p>
          <w:p w:rsidR="00000000" w:rsidDel="00000000" w:rsidP="00000000" w:rsidRDefault="00000000" w:rsidRPr="00000000" w14:paraId="0000037B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Приложите протокол анализа воды.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1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10.</w:t>
            </w:r>
          </w:p>
        </w:tc>
        <w:tc>
          <w:tcPr>
            <w:gridSpan w:val="22"/>
          </w:tcPr>
          <w:p w:rsidR="00000000" w:rsidDel="00000000" w:rsidP="00000000" w:rsidRDefault="00000000" w:rsidRPr="00000000" w14:paraId="00000392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Требования к сопроводительной документации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8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10.1</w:t>
            </w:r>
          </w:p>
        </w:tc>
        <w:tc>
          <w:tcPr>
            <w:gridSpan w:val="22"/>
          </w:tcPr>
          <w:p w:rsidR="00000000" w:rsidDel="00000000" w:rsidP="00000000" w:rsidRDefault="00000000" w:rsidRPr="00000000" w14:paraId="000003A9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— паспорт</w:t>
            </w:r>
          </w:p>
          <w:p w:rsidR="00000000" w:rsidDel="00000000" w:rsidP="00000000" w:rsidRDefault="00000000" w:rsidRPr="00000000" w14:paraId="000003AA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— руководство по эксплуатации</w:t>
            </w:r>
          </w:p>
          <w:p w:rsidR="00000000" w:rsidDel="00000000" w:rsidP="00000000" w:rsidRDefault="00000000" w:rsidRPr="00000000" w14:paraId="000003AB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— регламент обслуживания и список запасных частей и материалов</w:t>
            </w:r>
          </w:p>
          <w:p w:rsidR="00000000" w:rsidDel="00000000" w:rsidP="00000000" w:rsidRDefault="00000000" w:rsidRPr="00000000" w14:paraId="000003AC">
            <w:pPr>
              <w:spacing w:line="240" w:lineRule="auto"/>
              <w:rPr>
                <w:rFonts w:ascii="Roboto" w:cs="Roboto" w:eastAsia="Roboto" w:hAnsi="Roboto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sz w:val="16"/>
                <w:szCs w:val="16"/>
                <w:rtl w:val="0"/>
              </w:rPr>
              <w:t xml:space="preserve">(дополнить)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2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11.</w:t>
            </w:r>
          </w:p>
        </w:tc>
        <w:tc>
          <w:tcPr>
            <w:gridSpan w:val="22"/>
          </w:tcPr>
          <w:p w:rsidR="00000000" w:rsidDel="00000000" w:rsidP="00000000" w:rsidRDefault="00000000" w:rsidRPr="00000000" w14:paraId="000003C3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Требования к упаковке и транспортировке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9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11.1</w:t>
            </w:r>
          </w:p>
        </w:tc>
        <w:tc>
          <w:tcPr>
            <w:gridSpan w:val="22"/>
          </w:tcPr>
          <w:p w:rsidR="00000000" w:rsidDel="00000000" w:rsidP="00000000" w:rsidRDefault="00000000" w:rsidRPr="00000000" w14:paraId="000003DA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— упаковка должна обеспечить безопасную транспортировку изделия и документации</w:t>
            </w:r>
          </w:p>
          <w:p w:rsidR="00000000" w:rsidDel="00000000" w:rsidP="00000000" w:rsidRDefault="00000000" w:rsidRPr="00000000" w14:paraId="000003DB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— маркировка на упаковке должна четко идентифицировать изделие, производителя, проекта, заказчика</w:t>
            </w:r>
          </w:p>
          <w:p w:rsidR="00000000" w:rsidDel="00000000" w:rsidP="00000000" w:rsidRDefault="00000000" w:rsidRPr="00000000" w14:paraId="000003DC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sz w:val="16"/>
                <w:szCs w:val="16"/>
                <w:rtl w:val="0"/>
              </w:rPr>
              <w:t xml:space="preserve">(дополнить)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2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12.</w:t>
            </w:r>
          </w:p>
        </w:tc>
        <w:tc>
          <w:tcPr>
            <w:gridSpan w:val="22"/>
          </w:tcPr>
          <w:p w:rsidR="00000000" w:rsidDel="00000000" w:rsidP="00000000" w:rsidRDefault="00000000" w:rsidRPr="00000000" w14:paraId="000003F3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СМР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9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12.1</w:t>
            </w:r>
          </w:p>
        </w:tc>
        <w:tc>
          <w:tcPr>
            <w:gridSpan w:val="22"/>
          </w:tcPr>
          <w:p w:rsidR="00000000" w:rsidDel="00000000" w:rsidP="00000000" w:rsidRDefault="00000000" w:rsidRPr="00000000" w14:paraId="0000040A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указать требования к СМР или ШМР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0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13.</w:t>
            </w:r>
          </w:p>
        </w:tc>
        <w:tc>
          <w:tcPr>
            <w:gridSpan w:val="22"/>
          </w:tcPr>
          <w:p w:rsidR="00000000" w:rsidDel="00000000" w:rsidP="00000000" w:rsidRDefault="00000000" w:rsidRPr="00000000" w14:paraId="00000421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ПНР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37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13.1</w:t>
            </w:r>
          </w:p>
        </w:tc>
        <w:tc>
          <w:tcPr>
            <w:gridSpan w:val="22"/>
          </w:tcPr>
          <w:p w:rsidR="00000000" w:rsidDel="00000000" w:rsidP="00000000" w:rsidRDefault="00000000" w:rsidRPr="00000000" w14:paraId="00000438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указать требования к ПНР или шеф-наладке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4E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14.</w:t>
            </w:r>
          </w:p>
        </w:tc>
        <w:tc>
          <w:tcPr>
            <w:gridSpan w:val="22"/>
          </w:tcPr>
          <w:p w:rsidR="00000000" w:rsidDel="00000000" w:rsidP="00000000" w:rsidRDefault="00000000" w:rsidRPr="00000000" w14:paraId="0000044F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Гарантийные испытания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65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14.1</w:t>
            </w:r>
          </w:p>
        </w:tc>
        <w:tc>
          <w:tcPr>
            <w:gridSpan w:val="22"/>
          </w:tcPr>
          <w:p w:rsidR="00000000" w:rsidDel="00000000" w:rsidP="00000000" w:rsidRDefault="00000000" w:rsidRPr="00000000" w14:paraId="00000466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указать требования к гарантийным показателям и испытания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C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15.</w:t>
            </w:r>
          </w:p>
        </w:tc>
        <w:tc>
          <w:tcPr>
            <w:gridSpan w:val="22"/>
          </w:tcPr>
          <w:p w:rsidR="00000000" w:rsidDel="00000000" w:rsidP="00000000" w:rsidRDefault="00000000" w:rsidRPr="00000000" w14:paraId="0000047D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Сроки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93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15.1</w:t>
            </w:r>
          </w:p>
        </w:tc>
        <w:tc>
          <w:tcPr>
            <w:gridSpan w:val="22"/>
          </w:tcPr>
          <w:p w:rsidR="00000000" w:rsidDel="00000000" w:rsidP="00000000" w:rsidRDefault="00000000" w:rsidRPr="00000000" w14:paraId="00000494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указать необходимые сроки реализации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AA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16.</w:t>
            </w:r>
          </w:p>
        </w:tc>
        <w:tc>
          <w:tcPr>
            <w:gridSpan w:val="22"/>
          </w:tcPr>
          <w:p w:rsidR="00000000" w:rsidDel="00000000" w:rsidP="00000000" w:rsidRDefault="00000000" w:rsidRPr="00000000" w14:paraId="000004AB">
            <w:pPr>
              <w:spacing w:line="240" w:lineRule="auto"/>
              <w:rPr>
                <w:rFonts w:ascii="Roboto" w:cs="Roboto" w:eastAsia="Roboto" w:hAnsi="Roboto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16"/>
                <w:szCs w:val="16"/>
                <w:rtl w:val="0"/>
              </w:rPr>
              <w:t xml:space="preserve">Прочие требования или примечания</w:t>
            </w:r>
          </w:p>
        </w:tc>
      </w:tr>
      <w:tr>
        <w:trPr>
          <w:cantSplit w:val="0"/>
          <w:trHeight w:val="1726" w:hRule="atLeast"/>
          <w:tblHeader w:val="0"/>
        </w:trPr>
        <w:tc>
          <w:tcPr/>
          <w:p w:rsidR="00000000" w:rsidDel="00000000" w:rsidP="00000000" w:rsidRDefault="00000000" w:rsidRPr="00000000" w14:paraId="000004C1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16.1</w:t>
            </w:r>
          </w:p>
        </w:tc>
        <w:tc>
          <w:tcPr>
            <w:gridSpan w:val="22"/>
          </w:tcPr>
          <w:p w:rsidR="00000000" w:rsidDel="00000000" w:rsidP="00000000" w:rsidRDefault="00000000" w:rsidRPr="00000000" w14:paraId="000004C2">
            <w:pPr>
              <w:spacing w:line="240" w:lineRule="auto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D8">
      <w:pPr>
        <w:spacing w:line="240" w:lineRule="auto"/>
        <w:rPr>
          <w:rFonts w:ascii="Roboto" w:cs="Roboto" w:eastAsia="Roboto" w:hAnsi="Roboto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9">
      <w:pPr>
        <w:rPr>
          <w:rFonts w:ascii="Roboto" w:cs="Roboto" w:eastAsia="Roboto" w:hAnsi="Roboto"/>
          <w:sz w:val="16"/>
          <w:szCs w:val="16"/>
        </w:rPr>
      </w:pP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-- </w:t>
      </w:r>
    </w:p>
    <w:p w:rsidR="00000000" w:rsidDel="00000000" w:rsidP="00000000" w:rsidRDefault="00000000" w:rsidRPr="00000000" w14:paraId="000004DA">
      <w:pPr>
        <w:rPr>
          <w:rFonts w:ascii="Roboto" w:cs="Roboto" w:eastAsia="Roboto" w:hAnsi="Roboto"/>
          <w:sz w:val="16"/>
          <w:szCs w:val="16"/>
        </w:rPr>
      </w:pP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-- </w:t>
      </w:r>
    </w:p>
    <w:p w:rsidR="00000000" w:rsidDel="00000000" w:rsidP="00000000" w:rsidRDefault="00000000" w:rsidRPr="00000000" w14:paraId="000004DB">
      <w:pPr>
        <w:rPr>
          <w:rFonts w:ascii="Roboto" w:cs="Roboto" w:eastAsia="Roboto" w:hAnsi="Roboto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C">
      <w:pPr>
        <w:rPr>
          <w:rFonts w:ascii="Roboto" w:cs="Roboto" w:eastAsia="Roboto" w:hAnsi="Roboto"/>
          <w:sz w:val="16"/>
          <w:szCs w:val="16"/>
        </w:rPr>
      </w:pP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Департамент проектных решений</w:t>
      </w:r>
    </w:p>
    <w:p w:rsidR="00000000" w:rsidDel="00000000" w:rsidP="00000000" w:rsidRDefault="00000000" w:rsidRPr="00000000" w14:paraId="000004DD">
      <w:pPr>
        <w:rPr>
          <w:rFonts w:ascii="Roboto" w:cs="Roboto" w:eastAsia="Roboto" w:hAnsi="Roboto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E">
      <w:pPr>
        <w:rPr>
          <w:rFonts w:ascii="Roboto" w:cs="Roboto" w:eastAsia="Roboto" w:hAnsi="Roboto"/>
          <w:sz w:val="16"/>
          <w:szCs w:val="16"/>
        </w:rPr>
      </w:pP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тел. +7 (495) 225-99-18 (доб. 02)</w:t>
      </w:r>
    </w:p>
    <w:p w:rsidR="00000000" w:rsidDel="00000000" w:rsidP="00000000" w:rsidRDefault="00000000" w:rsidRPr="00000000" w14:paraId="000004DF">
      <w:pPr>
        <w:rPr>
          <w:rFonts w:ascii="Roboto" w:cs="Roboto" w:eastAsia="Roboto" w:hAnsi="Roboto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0">
      <w:pPr>
        <w:rPr>
          <w:rFonts w:ascii="Roboto" w:cs="Roboto" w:eastAsia="Roboto" w:hAnsi="Roboto"/>
          <w:sz w:val="16"/>
          <w:szCs w:val="16"/>
        </w:rPr>
      </w:pP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e-mail: eb@servicemaster.tech</w:t>
      </w:r>
    </w:p>
    <w:p w:rsidR="00000000" w:rsidDel="00000000" w:rsidP="00000000" w:rsidRDefault="00000000" w:rsidRPr="00000000" w14:paraId="000004E1">
      <w:pPr>
        <w:rPr>
          <w:rFonts w:ascii="Roboto" w:cs="Roboto" w:eastAsia="Roboto" w:hAnsi="Roboto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2">
      <w:pPr>
        <w:rPr>
          <w:rFonts w:ascii="Roboto" w:cs="Roboto" w:eastAsia="Roboto" w:hAnsi="Roboto"/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va Mono">
    <w:embedRegular w:fontKey="{00000000-0000-0000-0000-000000000000}" r:id="rId5" w:subsetted="0"/>
  </w:font>
  <w:font w:name="Cambria Math">
    <w:embedRegular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57.0" w:type="dxa"/>
        <w:bottom w:w="0.0" w:type="dxa"/>
        <w:right w:w="57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57.0" w:type="dxa"/>
        <w:bottom w:w="0.0" w:type="dxa"/>
        <w:right w:w="8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7.0" w:type="dxa"/>
        <w:bottom w:w="0.0" w:type="dxa"/>
        <w:right w:w="8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vaMono-regular.ttf"/><Relationship Id="rId6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59Gr1lqlpPl9c/B9zgpBXksbrQ==">CgMxLjAaHgoBMBIZChcIB0ITCgZSb2JvdG8SCU5vdmEgTW9ubzgAciExRGh5MTVBUlZrbHZSSldhQUMzRnJBaks0bXFKNkNKNG0=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