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A4AB" w14:textId="77777777" w:rsidR="00CC771A" w:rsidRPr="00063DFB" w:rsidRDefault="00CC771A" w:rsidP="005F5248">
      <w:pPr>
        <w:pStyle w:val="Default"/>
        <w:spacing w:line="360" w:lineRule="auto"/>
        <w:ind w:firstLine="709"/>
        <w:jc w:val="both"/>
        <w:rPr>
          <w:rStyle w:val="layout"/>
          <w:rFonts w:ascii="Times New Roman" w:hAnsi="Times New Roman" w:cs="Times New Roman"/>
          <w:color w:val="auto"/>
          <w:sz w:val="28"/>
          <w:szCs w:val="28"/>
        </w:rPr>
      </w:pPr>
      <w:r w:rsidRPr="00063DFB">
        <w:rPr>
          <w:rStyle w:val="layout"/>
          <w:rFonts w:ascii="Times New Roman" w:hAnsi="Times New Roman" w:cs="Times New Roman"/>
          <w:color w:val="auto"/>
          <w:sz w:val="28"/>
          <w:szCs w:val="28"/>
        </w:rPr>
        <w:t xml:space="preserve">Игорь Николаевич Блохин </w:t>
      </w:r>
    </w:p>
    <w:p w14:paraId="68DD6573" w14:textId="77777777" w:rsidR="00B816DE" w:rsidRPr="00063DFB" w:rsidRDefault="00B816DE" w:rsidP="00B816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iCs/>
          <w:sz w:val="28"/>
          <w:szCs w:val="28"/>
        </w:rPr>
      </w:pPr>
      <w:r w:rsidRPr="00063DFB">
        <w:rPr>
          <w:rFonts w:cs="Times New Roman"/>
          <w:i/>
          <w:iCs/>
          <w:sz w:val="28"/>
          <w:szCs w:val="28"/>
        </w:rPr>
        <w:t>Санкт-Петербургский государственный университет</w:t>
      </w:r>
    </w:p>
    <w:p w14:paraId="23A39CCE" w14:textId="0324774F" w:rsidR="00CC771A" w:rsidRPr="00063DFB" w:rsidRDefault="00CC771A" w:rsidP="005F5248">
      <w:pPr>
        <w:pStyle w:val="Default"/>
        <w:spacing w:line="360" w:lineRule="auto"/>
        <w:ind w:firstLine="709"/>
        <w:jc w:val="both"/>
        <w:rPr>
          <w:rStyle w:val="layout"/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63DFB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proofErr w:type="spellEnd"/>
      <w:r w:rsidRPr="00063DFB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063DFB">
        <w:rPr>
          <w:rFonts w:ascii="Times New Roman" w:hAnsi="Times New Roman" w:cs="Times New Roman"/>
          <w:color w:val="auto"/>
          <w:sz w:val="28"/>
          <w:szCs w:val="28"/>
          <w:lang w:val="en-US"/>
        </w:rPr>
        <w:t>blokhin</w:t>
      </w:r>
      <w:proofErr w:type="spellEnd"/>
      <w:r w:rsidRPr="00063DFB">
        <w:rPr>
          <w:rFonts w:ascii="Times New Roman" w:hAnsi="Times New Roman" w:cs="Times New Roman"/>
          <w:color w:val="auto"/>
          <w:sz w:val="28"/>
          <w:szCs w:val="28"/>
        </w:rPr>
        <w:t>@</w:t>
      </w:r>
      <w:r w:rsidRPr="00063DFB">
        <w:rPr>
          <w:rFonts w:ascii="Times New Roman" w:hAnsi="Times New Roman" w:cs="Times New Roman"/>
          <w:color w:val="auto"/>
          <w:sz w:val="28"/>
          <w:szCs w:val="28"/>
          <w:lang w:val="en-US"/>
        </w:rPr>
        <w:t>spbu</w:t>
      </w:r>
      <w:r w:rsidRPr="00063DF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63DFB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</w:p>
    <w:p w14:paraId="56C35DA1" w14:textId="77777777" w:rsidR="00B60CE7" w:rsidRPr="00063DFB" w:rsidRDefault="00B60CE7" w:rsidP="005F5248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1FEBDEAE" w14:textId="2901BBAA" w:rsidR="004F0178" w:rsidRPr="00063DFB" w:rsidRDefault="00C72969" w:rsidP="00B816DE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63DFB">
        <w:rPr>
          <w:rFonts w:eastAsia="Calibri"/>
          <w:b/>
          <w:sz w:val="28"/>
          <w:szCs w:val="28"/>
          <w:lang w:eastAsia="en-US"/>
        </w:rPr>
        <w:t xml:space="preserve">Концептуализация </w:t>
      </w:r>
      <w:r w:rsidR="00E81CE7" w:rsidRPr="00063DFB">
        <w:rPr>
          <w:rFonts w:eastAsia="Calibri"/>
          <w:b/>
          <w:sz w:val="28"/>
          <w:szCs w:val="28"/>
          <w:lang w:eastAsia="en-US"/>
        </w:rPr>
        <w:t>понятия «справедливость»</w:t>
      </w:r>
      <w:r w:rsidRPr="00063DFB">
        <w:rPr>
          <w:rFonts w:eastAsia="Calibri"/>
          <w:b/>
          <w:sz w:val="28"/>
          <w:szCs w:val="28"/>
          <w:lang w:eastAsia="en-US"/>
        </w:rPr>
        <w:t xml:space="preserve"> в информационной повестке дня</w:t>
      </w:r>
    </w:p>
    <w:p w14:paraId="36CA6FFC" w14:textId="77777777" w:rsidR="006D3740" w:rsidRPr="00063DFB" w:rsidRDefault="006D3740" w:rsidP="00085A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F36E7EC" w14:textId="77777777" w:rsidR="00085AF4" w:rsidRPr="00063DFB" w:rsidRDefault="0032300B" w:rsidP="00085A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DFB">
        <w:rPr>
          <w:sz w:val="28"/>
          <w:szCs w:val="28"/>
        </w:rPr>
        <w:t xml:space="preserve">На примере анализа </w:t>
      </w:r>
      <w:r w:rsidR="00376BD7" w:rsidRPr="00063DFB">
        <w:rPr>
          <w:sz w:val="28"/>
          <w:szCs w:val="28"/>
        </w:rPr>
        <w:t>понятия</w:t>
      </w:r>
      <w:r w:rsidRPr="00063DFB">
        <w:rPr>
          <w:sz w:val="28"/>
          <w:szCs w:val="28"/>
        </w:rPr>
        <w:t xml:space="preserve"> «справедливость» рассматриваются </w:t>
      </w:r>
      <w:r w:rsidR="00085AF4" w:rsidRPr="00063DFB">
        <w:rPr>
          <w:sz w:val="28"/>
          <w:szCs w:val="28"/>
        </w:rPr>
        <w:t xml:space="preserve">методологические подходы к изучению </w:t>
      </w:r>
      <w:r w:rsidRPr="00063DFB">
        <w:rPr>
          <w:sz w:val="28"/>
          <w:szCs w:val="28"/>
        </w:rPr>
        <w:t xml:space="preserve">концептуализации в журналистской деятельности. </w:t>
      </w:r>
      <w:r w:rsidR="00B91FE3" w:rsidRPr="00063DFB">
        <w:rPr>
          <w:sz w:val="28"/>
          <w:szCs w:val="28"/>
        </w:rPr>
        <w:t>О</w:t>
      </w:r>
      <w:r w:rsidRPr="00063DFB">
        <w:rPr>
          <w:sz w:val="28"/>
          <w:szCs w:val="28"/>
        </w:rPr>
        <w:t xml:space="preserve">пределяются логические этапы </w:t>
      </w:r>
      <w:r w:rsidR="00085AF4" w:rsidRPr="00063DFB">
        <w:rPr>
          <w:sz w:val="28"/>
          <w:szCs w:val="28"/>
        </w:rPr>
        <w:t>исследовани</w:t>
      </w:r>
      <w:r w:rsidRPr="00063DFB">
        <w:rPr>
          <w:sz w:val="28"/>
          <w:szCs w:val="28"/>
        </w:rPr>
        <w:t>я, параметры, индикаторы и источники количественных показателей</w:t>
      </w:r>
      <w:r w:rsidR="00B91FE3" w:rsidRPr="00063DFB">
        <w:rPr>
          <w:sz w:val="28"/>
          <w:szCs w:val="28"/>
        </w:rPr>
        <w:t xml:space="preserve"> в зависимости от сфер бытования концепта и уровней коммуникативного взаимодействия.</w:t>
      </w:r>
    </w:p>
    <w:p w14:paraId="486C0640" w14:textId="77777777" w:rsidR="00085AF4" w:rsidRPr="00063DFB" w:rsidRDefault="00085AF4" w:rsidP="00085A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DFB">
        <w:rPr>
          <w:bCs/>
          <w:i/>
          <w:iCs/>
          <w:sz w:val="28"/>
          <w:szCs w:val="28"/>
        </w:rPr>
        <w:t>Ключевые слова</w:t>
      </w:r>
      <w:r w:rsidRPr="00063DFB">
        <w:rPr>
          <w:bCs/>
          <w:sz w:val="28"/>
          <w:szCs w:val="28"/>
        </w:rPr>
        <w:t xml:space="preserve">: справедливость, концептуализация, </w:t>
      </w:r>
      <w:r w:rsidR="0032300B" w:rsidRPr="00063DFB">
        <w:rPr>
          <w:bCs/>
          <w:sz w:val="28"/>
          <w:szCs w:val="28"/>
        </w:rPr>
        <w:t>массов</w:t>
      </w:r>
      <w:r w:rsidRPr="00063DFB">
        <w:rPr>
          <w:bCs/>
          <w:sz w:val="28"/>
          <w:szCs w:val="28"/>
        </w:rPr>
        <w:t>ое сознание, информационная повестка дня</w:t>
      </w:r>
      <w:r w:rsidRPr="00063DFB">
        <w:rPr>
          <w:sz w:val="28"/>
          <w:szCs w:val="28"/>
        </w:rPr>
        <w:t>.</w:t>
      </w:r>
    </w:p>
    <w:p w14:paraId="7338A3F5" w14:textId="77777777" w:rsidR="00085AF4" w:rsidRPr="00063DFB" w:rsidRDefault="00085AF4" w:rsidP="007F74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EF6DE9F" w14:textId="46970A79" w:rsidR="00140B2F" w:rsidRPr="00063DFB" w:rsidRDefault="00BC10B7" w:rsidP="007F74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DFB">
        <w:rPr>
          <w:sz w:val="28"/>
          <w:szCs w:val="28"/>
        </w:rPr>
        <w:t xml:space="preserve">Одной из специфических характеристик сетевой коммуникации является соучастие пользователей в формировании повестки дня как иерархической структуры сообщений. Реакции адресатов обусловлены комплексом признаков социальных и коммуникативных действий, одно из проявлений которых описывается </w:t>
      </w:r>
      <w:r w:rsidR="00376BD7" w:rsidRPr="00063DFB">
        <w:rPr>
          <w:sz w:val="28"/>
          <w:szCs w:val="28"/>
        </w:rPr>
        <w:t>категорией</w:t>
      </w:r>
      <w:r w:rsidRPr="00063DFB">
        <w:rPr>
          <w:sz w:val="28"/>
          <w:szCs w:val="28"/>
        </w:rPr>
        <w:t xml:space="preserve"> «отнесение к ценностям» [</w:t>
      </w:r>
      <w:r w:rsidR="00E349F5" w:rsidRPr="00063DFB">
        <w:rPr>
          <w:sz w:val="28"/>
          <w:szCs w:val="28"/>
        </w:rPr>
        <w:t>3</w:t>
      </w:r>
      <w:r w:rsidR="007F7482" w:rsidRPr="00063DFB">
        <w:rPr>
          <w:sz w:val="28"/>
          <w:szCs w:val="28"/>
        </w:rPr>
        <w:t>:</w:t>
      </w:r>
      <w:r w:rsidR="007F7482" w:rsidRPr="00063DFB">
        <w:rPr>
          <w:rFonts w:eastAsia="Calibri-Light"/>
          <w:sz w:val="28"/>
          <w:szCs w:val="28"/>
        </w:rPr>
        <w:t xml:space="preserve"> 208</w:t>
      </w:r>
      <w:r w:rsidRPr="00063DFB">
        <w:rPr>
          <w:sz w:val="28"/>
          <w:szCs w:val="28"/>
        </w:rPr>
        <w:t>]. Помимо статистических показателей, иллюстрирующих медиаповедение, источником сведений о ценностных приоритетах служат данные социологических исследований, согласно которым рейтинг социальных ожиданий возглавляют гарантии справедливости со стороны государства [</w:t>
      </w:r>
      <w:r w:rsidR="0009171A" w:rsidRPr="00063DFB">
        <w:rPr>
          <w:sz w:val="28"/>
          <w:szCs w:val="28"/>
        </w:rPr>
        <w:t>1</w:t>
      </w:r>
      <w:r w:rsidR="007F7482" w:rsidRPr="00063DFB">
        <w:rPr>
          <w:sz w:val="28"/>
          <w:szCs w:val="28"/>
        </w:rPr>
        <w:t>:</w:t>
      </w:r>
      <w:r w:rsidRPr="00063DFB">
        <w:rPr>
          <w:sz w:val="28"/>
          <w:szCs w:val="28"/>
        </w:rPr>
        <w:t xml:space="preserve"> 168]. </w:t>
      </w:r>
      <w:r w:rsidR="005F5248" w:rsidRPr="00063DFB">
        <w:rPr>
          <w:sz w:val="28"/>
          <w:szCs w:val="28"/>
        </w:rPr>
        <w:t>Операционализация понятия «справедливость» представлена, как минимум, тремя этапами логической процедуры</w:t>
      </w:r>
      <w:r w:rsidR="00B816DE" w:rsidRPr="00063DFB">
        <w:rPr>
          <w:sz w:val="28"/>
          <w:szCs w:val="28"/>
        </w:rPr>
        <w:t>:</w:t>
      </w:r>
      <w:r w:rsidR="00063DFB" w:rsidRPr="00063DFB">
        <w:rPr>
          <w:sz w:val="28"/>
          <w:szCs w:val="28"/>
        </w:rPr>
        <w:t xml:space="preserve"> </w:t>
      </w:r>
      <w:r w:rsidR="005F5248" w:rsidRPr="00063DFB">
        <w:rPr>
          <w:sz w:val="28"/>
          <w:szCs w:val="28"/>
        </w:rPr>
        <w:t xml:space="preserve">выявлением параметров, составлением словаря индикаторов и определением количественных показателей. Дополнительно возможно использование контекстуального подхода с установлением устойчивых взаимосвязей с другими понятиями, циркулирующими в медиасфере. </w:t>
      </w:r>
      <w:r w:rsidR="00E81CE7" w:rsidRPr="00063DFB">
        <w:rPr>
          <w:sz w:val="28"/>
          <w:szCs w:val="28"/>
        </w:rPr>
        <w:t xml:space="preserve">Для выявления </w:t>
      </w:r>
      <w:r w:rsidR="00E81CE7" w:rsidRPr="00063DFB">
        <w:rPr>
          <w:sz w:val="28"/>
          <w:szCs w:val="28"/>
        </w:rPr>
        <w:lastRenderedPageBreak/>
        <w:t xml:space="preserve">параметров справедливости требуется сочетание дедуктивных и индуктивных способов, </w:t>
      </w:r>
      <w:r w:rsidR="00B816DE" w:rsidRPr="00063DFB">
        <w:rPr>
          <w:sz w:val="28"/>
          <w:szCs w:val="28"/>
        </w:rPr>
        <w:t xml:space="preserve">с опорой </w:t>
      </w:r>
      <w:r w:rsidR="00E81CE7" w:rsidRPr="00063DFB">
        <w:rPr>
          <w:sz w:val="28"/>
          <w:szCs w:val="28"/>
        </w:rPr>
        <w:t>как на теоретические источники</w:t>
      </w:r>
      <w:r w:rsidR="00E349F5" w:rsidRPr="00063DFB">
        <w:rPr>
          <w:sz w:val="28"/>
          <w:szCs w:val="28"/>
        </w:rPr>
        <w:t>,</w:t>
      </w:r>
      <w:r w:rsidR="0014357A" w:rsidRPr="00063DFB">
        <w:rPr>
          <w:sz w:val="28"/>
          <w:szCs w:val="28"/>
        </w:rPr>
        <w:t xml:space="preserve"> так и на исследовательские данные о состоянии общественного сознания.</w:t>
      </w:r>
      <w:r w:rsidR="005F61DA" w:rsidRPr="00063DFB">
        <w:rPr>
          <w:sz w:val="28"/>
          <w:szCs w:val="28"/>
        </w:rPr>
        <w:t xml:space="preserve"> </w:t>
      </w:r>
    </w:p>
    <w:p w14:paraId="3FC753E7" w14:textId="72ECD76F" w:rsidR="00330631" w:rsidRPr="00063DFB" w:rsidRDefault="00330631" w:rsidP="007F74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DFB">
        <w:rPr>
          <w:sz w:val="28"/>
          <w:szCs w:val="28"/>
        </w:rPr>
        <w:t xml:space="preserve">Комплекс параметров понятия «справедливость» позволяет определить ее как нормативный принцип, как средство легитимации политической власти и как общественное требование, что выводит категорию в разряд компонентов социального заказа к институциональной деятельности, в том числе и к журналистской. В морально-этическом смысле </w:t>
      </w:r>
      <w:r w:rsidR="00DA49DC" w:rsidRPr="00063DFB">
        <w:rPr>
          <w:sz w:val="28"/>
          <w:szCs w:val="28"/>
        </w:rPr>
        <w:t xml:space="preserve">справедливость приобретает идеальное свойство должного (эталонного), позволяющего журналистам включать ее в систему оценки социальной действительности. Относительная оценочность, в свою очередь, дает основание </w:t>
      </w:r>
      <w:r w:rsidR="0014357A" w:rsidRPr="00063DFB">
        <w:rPr>
          <w:sz w:val="28"/>
          <w:szCs w:val="28"/>
        </w:rPr>
        <w:t xml:space="preserve">авторам </w:t>
      </w:r>
      <w:r w:rsidR="00DA49DC" w:rsidRPr="00063DFB">
        <w:rPr>
          <w:sz w:val="28"/>
          <w:szCs w:val="28"/>
        </w:rPr>
        <w:t>вычленить дихотомию «справедливое-несправедливое»</w:t>
      </w:r>
      <w:r w:rsidR="0014357A" w:rsidRPr="00063DFB">
        <w:rPr>
          <w:sz w:val="28"/>
          <w:szCs w:val="28"/>
        </w:rPr>
        <w:t>, а редакциям –</w:t>
      </w:r>
      <w:r w:rsidR="00DA49DC" w:rsidRPr="00063DFB">
        <w:rPr>
          <w:sz w:val="28"/>
          <w:szCs w:val="28"/>
        </w:rPr>
        <w:t xml:space="preserve"> определить</w:t>
      </w:r>
      <w:r w:rsidR="0014357A" w:rsidRPr="00063DFB">
        <w:rPr>
          <w:sz w:val="28"/>
          <w:szCs w:val="28"/>
        </w:rPr>
        <w:t xml:space="preserve"> </w:t>
      </w:r>
      <w:r w:rsidR="00DA49DC" w:rsidRPr="00063DFB">
        <w:rPr>
          <w:sz w:val="28"/>
          <w:szCs w:val="28"/>
        </w:rPr>
        <w:t>контексты</w:t>
      </w:r>
      <w:r w:rsidR="0014357A" w:rsidRPr="00063DFB">
        <w:rPr>
          <w:sz w:val="28"/>
          <w:szCs w:val="28"/>
        </w:rPr>
        <w:t xml:space="preserve"> </w:t>
      </w:r>
      <w:r w:rsidR="00E93A3C" w:rsidRPr="00063DFB">
        <w:rPr>
          <w:sz w:val="28"/>
          <w:szCs w:val="28"/>
        </w:rPr>
        <w:t>«</w:t>
      </w:r>
      <w:r w:rsidR="0014357A" w:rsidRPr="00063DFB">
        <w:rPr>
          <w:sz w:val="28"/>
          <w:szCs w:val="28"/>
        </w:rPr>
        <w:t>справедливого</w:t>
      </w:r>
      <w:r w:rsidR="00E93A3C" w:rsidRPr="00063DFB">
        <w:rPr>
          <w:sz w:val="28"/>
          <w:szCs w:val="28"/>
        </w:rPr>
        <w:t>»</w:t>
      </w:r>
      <w:r w:rsidR="00DA49DC" w:rsidRPr="00063DFB">
        <w:rPr>
          <w:sz w:val="28"/>
          <w:szCs w:val="28"/>
        </w:rPr>
        <w:t xml:space="preserve"> в зависимости от </w:t>
      </w:r>
      <w:r w:rsidR="00AE2BD0" w:rsidRPr="00063DFB">
        <w:rPr>
          <w:sz w:val="28"/>
          <w:szCs w:val="28"/>
        </w:rPr>
        <w:t>типа СМИ и характеристик целевой аудитории как специфической социальной общности со своим ценностным набором, ментальностью и идентичностью.</w:t>
      </w:r>
      <w:r w:rsidR="00DA49DC" w:rsidRPr="00063DFB">
        <w:rPr>
          <w:sz w:val="28"/>
          <w:szCs w:val="28"/>
        </w:rPr>
        <w:t xml:space="preserve"> </w:t>
      </w:r>
    </w:p>
    <w:p w14:paraId="5CEA8C19" w14:textId="0311B4B0" w:rsidR="005D4C84" w:rsidRPr="00063DFB" w:rsidRDefault="0014357A" w:rsidP="00085A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DFB">
        <w:rPr>
          <w:sz w:val="28"/>
          <w:szCs w:val="28"/>
        </w:rPr>
        <w:t>Согласно социологическим данным</w:t>
      </w:r>
      <w:r w:rsidR="00B816DE" w:rsidRPr="00063DFB">
        <w:rPr>
          <w:sz w:val="28"/>
          <w:szCs w:val="28"/>
        </w:rPr>
        <w:t>,</w:t>
      </w:r>
      <w:r w:rsidRPr="00063DFB">
        <w:rPr>
          <w:sz w:val="28"/>
          <w:szCs w:val="28"/>
        </w:rPr>
        <w:t xml:space="preserve"> индикаторы содержания справедливости представлены: социальной политикой и поддержкой, равенством всех перед законом, безопасностью, достойной жизнью [</w:t>
      </w:r>
      <w:r w:rsidR="00E349F5" w:rsidRPr="00063DFB">
        <w:rPr>
          <w:sz w:val="28"/>
          <w:szCs w:val="28"/>
        </w:rPr>
        <w:t>4</w:t>
      </w:r>
      <w:r w:rsidRPr="00063DFB">
        <w:rPr>
          <w:sz w:val="28"/>
          <w:szCs w:val="28"/>
        </w:rPr>
        <w:t>]. О</w:t>
      </w:r>
      <w:r w:rsidR="00E93A3C" w:rsidRPr="00063DFB">
        <w:rPr>
          <w:sz w:val="28"/>
          <w:szCs w:val="28"/>
        </w:rPr>
        <w:t>тношение к справедливости опирае</w:t>
      </w:r>
      <w:r w:rsidRPr="00063DFB">
        <w:rPr>
          <w:sz w:val="28"/>
          <w:szCs w:val="28"/>
        </w:rPr>
        <w:t xml:space="preserve">тся на повседневный личный опыт, а оценки властей, ее обеспечивающих, обусловлены социальными ожиданиями и уровнем доверия. </w:t>
      </w:r>
      <w:r w:rsidR="005D4C84" w:rsidRPr="00063DFB">
        <w:rPr>
          <w:sz w:val="28"/>
          <w:szCs w:val="28"/>
        </w:rPr>
        <w:t xml:space="preserve">Индикативные показатели демонстрируют, что справедливость в общественном сознании обладает свойствами концепта </w:t>
      </w:r>
      <w:r w:rsidR="00085AF4" w:rsidRPr="00063DFB">
        <w:rPr>
          <w:sz w:val="28"/>
          <w:szCs w:val="28"/>
        </w:rPr>
        <w:t>как компонента знания людей о правилах и принципах функционирования социума.</w:t>
      </w:r>
      <w:r w:rsidR="005D4C84" w:rsidRPr="00063DFB">
        <w:rPr>
          <w:sz w:val="28"/>
          <w:szCs w:val="28"/>
        </w:rPr>
        <w:t xml:space="preserve"> </w:t>
      </w:r>
      <w:r w:rsidR="007F7482" w:rsidRPr="00063DFB">
        <w:rPr>
          <w:sz w:val="28"/>
          <w:szCs w:val="28"/>
        </w:rPr>
        <w:t>Процессы формирования и закрепления концепта в сознании отдельного человека определяются как концептуализация</w:t>
      </w:r>
      <w:r w:rsidR="0009171A" w:rsidRPr="00063DFB">
        <w:rPr>
          <w:sz w:val="28"/>
          <w:szCs w:val="28"/>
        </w:rPr>
        <w:t xml:space="preserve"> [</w:t>
      </w:r>
      <w:r w:rsidR="00E349F5" w:rsidRPr="00063DFB">
        <w:rPr>
          <w:sz w:val="28"/>
          <w:szCs w:val="28"/>
        </w:rPr>
        <w:t>2</w:t>
      </w:r>
      <w:r w:rsidR="0009171A" w:rsidRPr="00063DFB">
        <w:rPr>
          <w:sz w:val="28"/>
          <w:szCs w:val="28"/>
        </w:rPr>
        <w:t>: 28]</w:t>
      </w:r>
      <w:r w:rsidR="007F7482" w:rsidRPr="00063DFB">
        <w:rPr>
          <w:sz w:val="28"/>
          <w:szCs w:val="28"/>
        </w:rPr>
        <w:t xml:space="preserve">, которая в контексте массовой информации связана с </w:t>
      </w:r>
      <w:r w:rsidR="007F7482" w:rsidRPr="00063DFB">
        <w:rPr>
          <w:rStyle w:val="w"/>
          <w:sz w:val="28"/>
          <w:szCs w:val="28"/>
        </w:rPr>
        <w:t>осмыслени</w:t>
      </w:r>
      <w:r w:rsidR="0009171A" w:rsidRPr="00063DFB">
        <w:rPr>
          <w:rStyle w:val="w"/>
          <w:sz w:val="28"/>
          <w:szCs w:val="28"/>
        </w:rPr>
        <w:t>ем</w:t>
      </w:r>
      <w:r w:rsidR="007F7482" w:rsidRPr="00063DFB">
        <w:rPr>
          <w:sz w:val="28"/>
          <w:szCs w:val="28"/>
        </w:rPr>
        <w:t xml:space="preserve"> </w:t>
      </w:r>
      <w:r w:rsidR="007F7482" w:rsidRPr="00063DFB">
        <w:rPr>
          <w:rStyle w:val="w"/>
          <w:sz w:val="28"/>
          <w:szCs w:val="28"/>
        </w:rPr>
        <w:t>поступающих сведений</w:t>
      </w:r>
      <w:r w:rsidR="007F7482" w:rsidRPr="00063DFB">
        <w:rPr>
          <w:sz w:val="28"/>
          <w:szCs w:val="28"/>
        </w:rPr>
        <w:t xml:space="preserve"> и </w:t>
      </w:r>
      <w:r w:rsidR="007F7482" w:rsidRPr="00063DFB">
        <w:rPr>
          <w:rStyle w:val="w"/>
          <w:sz w:val="28"/>
          <w:szCs w:val="28"/>
        </w:rPr>
        <w:t>образовани</w:t>
      </w:r>
      <w:r w:rsidR="0009171A" w:rsidRPr="00063DFB">
        <w:rPr>
          <w:rStyle w:val="w"/>
          <w:sz w:val="28"/>
          <w:szCs w:val="28"/>
        </w:rPr>
        <w:t>ем</w:t>
      </w:r>
      <w:r w:rsidR="007F7482" w:rsidRPr="00063DFB">
        <w:rPr>
          <w:sz w:val="28"/>
          <w:szCs w:val="28"/>
        </w:rPr>
        <w:t xml:space="preserve"> </w:t>
      </w:r>
      <w:r w:rsidR="0009171A" w:rsidRPr="00063DFB">
        <w:rPr>
          <w:sz w:val="28"/>
          <w:szCs w:val="28"/>
        </w:rPr>
        <w:t xml:space="preserve">ментальных </w:t>
      </w:r>
      <w:r w:rsidR="007F7482" w:rsidRPr="00063DFB">
        <w:rPr>
          <w:rStyle w:val="w"/>
          <w:sz w:val="28"/>
          <w:szCs w:val="28"/>
        </w:rPr>
        <w:t>концептуальных</w:t>
      </w:r>
      <w:r w:rsidR="007F7482" w:rsidRPr="00063DFB">
        <w:rPr>
          <w:sz w:val="28"/>
          <w:szCs w:val="28"/>
        </w:rPr>
        <w:t xml:space="preserve"> </w:t>
      </w:r>
      <w:r w:rsidR="007F7482" w:rsidRPr="00063DFB">
        <w:rPr>
          <w:rStyle w:val="w"/>
          <w:sz w:val="28"/>
          <w:szCs w:val="28"/>
        </w:rPr>
        <w:t>структур</w:t>
      </w:r>
      <w:r w:rsidR="007F7482" w:rsidRPr="00063DFB">
        <w:rPr>
          <w:sz w:val="28"/>
          <w:szCs w:val="28"/>
        </w:rPr>
        <w:t>.</w:t>
      </w:r>
      <w:r w:rsidR="0009171A" w:rsidRPr="00063DFB">
        <w:rPr>
          <w:sz w:val="28"/>
          <w:szCs w:val="28"/>
        </w:rPr>
        <w:t xml:space="preserve"> </w:t>
      </w:r>
      <w:r w:rsidR="005D4C84" w:rsidRPr="00063DFB">
        <w:rPr>
          <w:sz w:val="28"/>
          <w:szCs w:val="28"/>
        </w:rPr>
        <w:t xml:space="preserve">Специфика концептуализации как процесса, используемого в журналистской деятельности, позволяет охарактеризовать ее как перевод понятия в состояние </w:t>
      </w:r>
      <w:r w:rsidR="005D4C84" w:rsidRPr="00063DFB">
        <w:rPr>
          <w:sz w:val="28"/>
          <w:szCs w:val="28"/>
        </w:rPr>
        <w:lastRenderedPageBreak/>
        <w:t xml:space="preserve">концепта </w:t>
      </w:r>
      <w:r w:rsidR="0032300B" w:rsidRPr="00063DFB">
        <w:rPr>
          <w:sz w:val="28"/>
          <w:szCs w:val="28"/>
        </w:rPr>
        <w:t xml:space="preserve">уже на уровень массового </w:t>
      </w:r>
      <w:r w:rsidR="00E93A3C" w:rsidRPr="00063DFB">
        <w:rPr>
          <w:sz w:val="28"/>
          <w:szCs w:val="28"/>
        </w:rPr>
        <w:t xml:space="preserve">сознания </w:t>
      </w:r>
      <w:r w:rsidR="005D4C84" w:rsidRPr="00063DFB">
        <w:rPr>
          <w:sz w:val="28"/>
          <w:szCs w:val="28"/>
        </w:rPr>
        <w:t>с использованием возможностей массмедиа.</w:t>
      </w:r>
      <w:r w:rsidR="005F61DA" w:rsidRPr="00063DFB">
        <w:rPr>
          <w:sz w:val="28"/>
          <w:szCs w:val="28"/>
        </w:rPr>
        <w:t xml:space="preserve"> </w:t>
      </w:r>
    </w:p>
    <w:p w14:paraId="2D0D8A5A" w14:textId="77777777" w:rsidR="005D4C84" w:rsidRPr="00063DFB" w:rsidRDefault="00E93A3C" w:rsidP="005D4C8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DFB">
        <w:rPr>
          <w:sz w:val="28"/>
          <w:szCs w:val="28"/>
        </w:rPr>
        <w:t>Приоритетной с</w:t>
      </w:r>
      <w:r w:rsidR="005D4C84" w:rsidRPr="00063DFB">
        <w:rPr>
          <w:sz w:val="28"/>
          <w:szCs w:val="28"/>
        </w:rPr>
        <w:t>фер</w:t>
      </w:r>
      <w:r w:rsidRPr="00063DFB">
        <w:rPr>
          <w:sz w:val="28"/>
          <w:szCs w:val="28"/>
        </w:rPr>
        <w:t>ой</w:t>
      </w:r>
      <w:r w:rsidR="005D4C84" w:rsidRPr="00063DFB">
        <w:rPr>
          <w:sz w:val="28"/>
          <w:szCs w:val="28"/>
        </w:rPr>
        <w:t xml:space="preserve"> бытования</w:t>
      </w:r>
      <w:r w:rsidRPr="00063DFB">
        <w:rPr>
          <w:sz w:val="28"/>
          <w:szCs w:val="28"/>
        </w:rPr>
        <w:t xml:space="preserve"> концепта «справедливость» является социальная (50%, здесь и далее – данные ВЦИОМ), включающая индикаторы равенства, равных возможностей, поддержки уязвимых групп (пенсионеров, инвалидов, многодетных семей). </w:t>
      </w:r>
      <w:r w:rsidR="00B73753" w:rsidRPr="00063DFB">
        <w:rPr>
          <w:sz w:val="28"/>
          <w:szCs w:val="28"/>
        </w:rPr>
        <w:t xml:space="preserve">Комплекс политической сферы (25%), в которую входит и обеспечение доступа к информации, состоит из правовых гарантий, стабильности и развития. </w:t>
      </w:r>
      <w:r w:rsidRPr="00063DFB">
        <w:rPr>
          <w:sz w:val="28"/>
          <w:szCs w:val="28"/>
        </w:rPr>
        <w:t>Экономическая сфера (23%) представлена</w:t>
      </w:r>
      <w:r w:rsidR="00B73753" w:rsidRPr="00063DFB">
        <w:rPr>
          <w:sz w:val="28"/>
          <w:szCs w:val="28"/>
        </w:rPr>
        <w:t xml:space="preserve"> гарантиями достойного уровня жизни, преодолением разрыва между группами богатых и бедных, благополучием и доступностью цен. </w:t>
      </w:r>
    </w:p>
    <w:p w14:paraId="7B816E6A" w14:textId="77777777" w:rsidR="00A31787" w:rsidRPr="00063DFB" w:rsidRDefault="00B73753" w:rsidP="00A317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DFB">
        <w:rPr>
          <w:sz w:val="28"/>
          <w:szCs w:val="28"/>
        </w:rPr>
        <w:t xml:space="preserve">Для определения эффективности концептуализации </w:t>
      </w:r>
      <w:r w:rsidR="00B155ED" w:rsidRPr="00063DFB">
        <w:rPr>
          <w:sz w:val="28"/>
          <w:szCs w:val="28"/>
        </w:rPr>
        <w:t xml:space="preserve">также </w:t>
      </w:r>
      <w:r w:rsidR="00A31787" w:rsidRPr="00063DFB">
        <w:rPr>
          <w:sz w:val="28"/>
          <w:szCs w:val="28"/>
        </w:rPr>
        <w:t>имее</w:t>
      </w:r>
      <w:r w:rsidR="00B155ED" w:rsidRPr="00063DFB">
        <w:rPr>
          <w:sz w:val="28"/>
          <w:szCs w:val="28"/>
        </w:rPr>
        <w:t>т значение</w:t>
      </w:r>
      <w:r w:rsidRPr="00063DFB">
        <w:rPr>
          <w:sz w:val="28"/>
          <w:szCs w:val="28"/>
        </w:rPr>
        <w:t xml:space="preserve"> </w:t>
      </w:r>
      <w:r w:rsidR="00A31787" w:rsidRPr="00063DFB">
        <w:rPr>
          <w:sz w:val="28"/>
          <w:szCs w:val="28"/>
        </w:rPr>
        <w:t xml:space="preserve">выявление </w:t>
      </w:r>
      <w:r w:rsidR="00B155ED" w:rsidRPr="00063DFB">
        <w:rPr>
          <w:sz w:val="28"/>
          <w:szCs w:val="28"/>
        </w:rPr>
        <w:t>уровн</w:t>
      </w:r>
      <w:r w:rsidR="00A31787" w:rsidRPr="00063DFB">
        <w:rPr>
          <w:sz w:val="28"/>
          <w:szCs w:val="28"/>
        </w:rPr>
        <w:t>ей</w:t>
      </w:r>
      <w:r w:rsidR="00B155ED" w:rsidRPr="00063DFB">
        <w:rPr>
          <w:sz w:val="28"/>
          <w:szCs w:val="28"/>
        </w:rPr>
        <w:t xml:space="preserve"> коммуникации </w:t>
      </w:r>
      <w:r w:rsidR="00A31787" w:rsidRPr="00063DFB">
        <w:rPr>
          <w:sz w:val="28"/>
          <w:szCs w:val="28"/>
        </w:rPr>
        <w:t>в</w:t>
      </w:r>
      <w:r w:rsidR="00B155ED" w:rsidRPr="00063DFB">
        <w:rPr>
          <w:sz w:val="28"/>
          <w:szCs w:val="28"/>
        </w:rPr>
        <w:t xml:space="preserve"> </w:t>
      </w:r>
      <w:r w:rsidR="00A31787" w:rsidRPr="00063DFB">
        <w:rPr>
          <w:sz w:val="28"/>
          <w:szCs w:val="28"/>
        </w:rPr>
        <w:t xml:space="preserve">зависимости от </w:t>
      </w:r>
      <w:r w:rsidR="00B155ED" w:rsidRPr="00063DFB">
        <w:rPr>
          <w:sz w:val="28"/>
          <w:szCs w:val="28"/>
        </w:rPr>
        <w:t>ситуаци</w:t>
      </w:r>
      <w:r w:rsidR="00A31787" w:rsidRPr="00063DFB">
        <w:rPr>
          <w:sz w:val="28"/>
          <w:szCs w:val="28"/>
        </w:rPr>
        <w:t xml:space="preserve">й </w:t>
      </w:r>
      <w:r w:rsidR="00B155ED" w:rsidRPr="00063DFB">
        <w:rPr>
          <w:sz w:val="28"/>
          <w:szCs w:val="28"/>
        </w:rPr>
        <w:t xml:space="preserve">межличностного, институционального, межгосударственного и т. д. взаимодействия, </w:t>
      </w:r>
      <w:r w:rsidR="00A31787" w:rsidRPr="00063DFB">
        <w:rPr>
          <w:sz w:val="28"/>
          <w:szCs w:val="28"/>
        </w:rPr>
        <w:t xml:space="preserve">влияющих на </w:t>
      </w:r>
      <w:r w:rsidR="00B155ED" w:rsidRPr="00063DFB">
        <w:rPr>
          <w:sz w:val="28"/>
          <w:szCs w:val="28"/>
        </w:rPr>
        <w:t>идентификаци</w:t>
      </w:r>
      <w:r w:rsidR="00A31787" w:rsidRPr="00063DFB">
        <w:rPr>
          <w:sz w:val="28"/>
          <w:szCs w:val="28"/>
        </w:rPr>
        <w:t>онные модели медиаповедения и степень вовлечения аудиторий</w:t>
      </w:r>
      <w:r w:rsidR="00B155ED" w:rsidRPr="00063DFB">
        <w:rPr>
          <w:sz w:val="28"/>
          <w:szCs w:val="28"/>
        </w:rPr>
        <w:t>.</w:t>
      </w:r>
      <w:r w:rsidR="008E33CD" w:rsidRPr="00063DFB">
        <w:rPr>
          <w:sz w:val="28"/>
          <w:szCs w:val="28"/>
        </w:rPr>
        <w:t xml:space="preserve"> </w:t>
      </w:r>
      <w:r w:rsidR="00A31787" w:rsidRPr="00063DFB">
        <w:rPr>
          <w:sz w:val="28"/>
          <w:szCs w:val="28"/>
        </w:rPr>
        <w:t xml:space="preserve">Также дифференциация типов взаимодействия позволяет определить </w:t>
      </w:r>
      <w:r w:rsidR="008E33CD" w:rsidRPr="00063DFB">
        <w:rPr>
          <w:sz w:val="28"/>
          <w:szCs w:val="28"/>
        </w:rPr>
        <w:t>субъект</w:t>
      </w:r>
      <w:r w:rsidR="00A31787" w:rsidRPr="00063DFB">
        <w:rPr>
          <w:sz w:val="28"/>
          <w:szCs w:val="28"/>
        </w:rPr>
        <w:t>а</w:t>
      </w:r>
      <w:r w:rsidR="008E33CD" w:rsidRPr="00063DFB">
        <w:rPr>
          <w:sz w:val="28"/>
          <w:szCs w:val="28"/>
        </w:rPr>
        <w:t xml:space="preserve"> справедливости</w:t>
      </w:r>
      <w:r w:rsidR="0032300B" w:rsidRPr="00063DFB">
        <w:rPr>
          <w:sz w:val="28"/>
          <w:szCs w:val="28"/>
        </w:rPr>
        <w:t xml:space="preserve"> («человека исторического» [5: 82])</w:t>
      </w:r>
      <w:r w:rsidR="008E33CD" w:rsidRPr="00063DFB">
        <w:rPr>
          <w:sz w:val="28"/>
          <w:szCs w:val="28"/>
        </w:rPr>
        <w:t xml:space="preserve">, </w:t>
      </w:r>
      <w:r w:rsidR="00A31787" w:rsidRPr="00063DFB">
        <w:rPr>
          <w:sz w:val="28"/>
          <w:szCs w:val="28"/>
        </w:rPr>
        <w:t xml:space="preserve">который, в том числе, </w:t>
      </w:r>
      <w:r w:rsidR="008E33CD" w:rsidRPr="00063DFB">
        <w:rPr>
          <w:sz w:val="28"/>
          <w:szCs w:val="28"/>
        </w:rPr>
        <w:t>име</w:t>
      </w:r>
      <w:r w:rsidR="00A31787" w:rsidRPr="00063DFB">
        <w:rPr>
          <w:sz w:val="28"/>
          <w:szCs w:val="28"/>
        </w:rPr>
        <w:t>ет</w:t>
      </w:r>
      <w:r w:rsidR="008E33CD" w:rsidRPr="00063DFB">
        <w:rPr>
          <w:sz w:val="28"/>
          <w:szCs w:val="28"/>
        </w:rPr>
        <w:t xml:space="preserve"> право </w:t>
      </w:r>
      <w:r w:rsidR="00A31787" w:rsidRPr="00063DFB">
        <w:rPr>
          <w:sz w:val="28"/>
          <w:szCs w:val="28"/>
        </w:rPr>
        <w:t xml:space="preserve">и </w:t>
      </w:r>
      <w:r w:rsidR="008E33CD" w:rsidRPr="00063DFB">
        <w:rPr>
          <w:sz w:val="28"/>
          <w:szCs w:val="28"/>
        </w:rPr>
        <w:t>на ее концептуализацию.</w:t>
      </w:r>
      <w:r w:rsidR="00CC11F3" w:rsidRPr="00063DFB">
        <w:rPr>
          <w:sz w:val="28"/>
          <w:szCs w:val="28"/>
        </w:rPr>
        <w:t xml:space="preserve"> </w:t>
      </w:r>
    </w:p>
    <w:p w14:paraId="2F75E2E7" w14:textId="77777777" w:rsidR="00F164DB" w:rsidRPr="00063DFB" w:rsidRDefault="00F164DB" w:rsidP="00F164DB">
      <w:pPr>
        <w:pStyle w:val="Default"/>
        <w:rPr>
          <w:rFonts w:eastAsiaTheme="minorHAnsi"/>
          <w:color w:val="auto"/>
          <w:sz w:val="28"/>
          <w:szCs w:val="28"/>
        </w:rPr>
      </w:pPr>
    </w:p>
    <w:p w14:paraId="588E7E46" w14:textId="77777777" w:rsidR="00F45A03" w:rsidRPr="00063DFB" w:rsidRDefault="00107FCD" w:rsidP="0009171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063DFB">
        <w:rPr>
          <w:i/>
          <w:iCs/>
          <w:sz w:val="28"/>
          <w:szCs w:val="28"/>
        </w:rPr>
        <w:t>Литература</w:t>
      </w:r>
    </w:p>
    <w:p w14:paraId="6D8F32C5" w14:textId="1BF4AA71" w:rsidR="0009171A" w:rsidRPr="00063DFB" w:rsidRDefault="0009171A" w:rsidP="0024044C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63DFB">
        <w:rPr>
          <w:rFonts w:cs="Times New Roman"/>
          <w:iCs/>
          <w:sz w:val="28"/>
          <w:szCs w:val="28"/>
        </w:rPr>
        <w:t xml:space="preserve">Горшков М. К. </w:t>
      </w:r>
      <w:r w:rsidRPr="00063DFB">
        <w:rPr>
          <w:rFonts w:cs="Times New Roman"/>
          <w:sz w:val="28"/>
          <w:szCs w:val="28"/>
        </w:rPr>
        <w:t xml:space="preserve">Социальная справедливость и неравенства как объект социологической диагностики // Россия реформирующаяся: ежегодник. </w:t>
      </w:r>
      <w:r w:rsidR="0024044C" w:rsidRPr="00063DFB">
        <w:rPr>
          <w:rFonts w:cs="Times New Roman"/>
          <w:sz w:val="28"/>
          <w:szCs w:val="28"/>
        </w:rPr>
        <w:t>Вып. 21</w:t>
      </w:r>
      <w:r w:rsidR="0024044C" w:rsidRPr="00063DFB">
        <w:t xml:space="preserve"> </w:t>
      </w:r>
      <w:r w:rsidR="0024044C" w:rsidRPr="00063DFB">
        <w:rPr>
          <w:rFonts w:cs="Times New Roman"/>
          <w:sz w:val="28"/>
          <w:szCs w:val="28"/>
        </w:rPr>
        <w:t xml:space="preserve">/ </w:t>
      </w:r>
      <w:r w:rsidR="0024044C" w:rsidRPr="00063DFB">
        <w:rPr>
          <w:rFonts w:cs="Times New Roman"/>
          <w:sz w:val="28"/>
          <w:szCs w:val="28"/>
        </w:rPr>
        <w:t>о</w:t>
      </w:r>
      <w:r w:rsidR="0024044C" w:rsidRPr="00063DFB">
        <w:rPr>
          <w:rFonts w:cs="Times New Roman"/>
          <w:sz w:val="28"/>
          <w:szCs w:val="28"/>
        </w:rPr>
        <w:t xml:space="preserve">тв. ред. М. К. Горшков. М.: ФНИСЦ РАН, </w:t>
      </w:r>
      <w:r w:rsidRPr="00063DFB">
        <w:rPr>
          <w:rFonts w:cs="Times New Roman"/>
          <w:sz w:val="28"/>
          <w:szCs w:val="28"/>
        </w:rPr>
        <w:t>С. 150–172.</w:t>
      </w:r>
    </w:p>
    <w:p w14:paraId="299BACA0" w14:textId="668A5EA5" w:rsidR="0009171A" w:rsidRPr="00063DFB" w:rsidRDefault="0009171A" w:rsidP="0009171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63DFB">
        <w:rPr>
          <w:sz w:val="28"/>
          <w:szCs w:val="28"/>
        </w:rPr>
        <w:t>Ланге-Соболева Т. А. Проблема раскрытия термина «концептуализация» в современной лингвистике // Наука и образование сегодня. 2021. № 6</w:t>
      </w:r>
      <w:r w:rsidR="0024044C" w:rsidRPr="00063DFB">
        <w:rPr>
          <w:sz w:val="28"/>
          <w:szCs w:val="28"/>
        </w:rPr>
        <w:t xml:space="preserve"> </w:t>
      </w:r>
      <w:r w:rsidRPr="00063DFB">
        <w:rPr>
          <w:sz w:val="28"/>
          <w:szCs w:val="28"/>
        </w:rPr>
        <w:t>(65). С. 27–32.</w:t>
      </w:r>
    </w:p>
    <w:p w14:paraId="543A2FBE" w14:textId="417B3BDA" w:rsidR="0009171A" w:rsidRPr="00063DFB" w:rsidRDefault="0009171A" w:rsidP="0009171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63DFB">
        <w:rPr>
          <w:iCs/>
          <w:sz w:val="28"/>
          <w:szCs w:val="28"/>
        </w:rPr>
        <w:t xml:space="preserve">Риккерт Г. </w:t>
      </w:r>
      <w:r w:rsidRPr="00063DFB">
        <w:rPr>
          <w:rFonts w:eastAsia="Calibri-Light"/>
          <w:sz w:val="28"/>
          <w:szCs w:val="28"/>
        </w:rPr>
        <w:t>Философия жизни: пер. с нем. Киев</w:t>
      </w:r>
      <w:r w:rsidR="0024044C" w:rsidRPr="00063DFB">
        <w:rPr>
          <w:rFonts w:eastAsia="Calibri-Light"/>
          <w:sz w:val="28"/>
          <w:szCs w:val="28"/>
        </w:rPr>
        <w:t>:</w:t>
      </w:r>
      <w:r w:rsidR="0024044C" w:rsidRPr="00063DFB">
        <w:t xml:space="preserve"> </w:t>
      </w:r>
      <w:r w:rsidR="0024044C" w:rsidRPr="00063DFB">
        <w:rPr>
          <w:rFonts w:eastAsia="Calibri-Light"/>
          <w:sz w:val="28"/>
          <w:szCs w:val="28"/>
        </w:rPr>
        <w:t>Ника-Центр</w:t>
      </w:r>
      <w:r w:rsidR="0024044C" w:rsidRPr="00063DFB">
        <w:rPr>
          <w:rFonts w:eastAsia="Calibri-Light"/>
          <w:sz w:val="28"/>
          <w:szCs w:val="28"/>
        </w:rPr>
        <w:t>;</w:t>
      </w:r>
      <w:r w:rsidR="0024044C" w:rsidRPr="00063DFB">
        <w:rPr>
          <w:rFonts w:eastAsia="Calibri-Light"/>
          <w:sz w:val="28"/>
          <w:szCs w:val="28"/>
        </w:rPr>
        <w:t xml:space="preserve"> Вист-С</w:t>
      </w:r>
      <w:r w:rsidRPr="00063DFB">
        <w:rPr>
          <w:rFonts w:eastAsia="Calibri-Light"/>
          <w:sz w:val="28"/>
          <w:szCs w:val="28"/>
        </w:rPr>
        <w:t xml:space="preserve">, 1998. </w:t>
      </w:r>
    </w:p>
    <w:p w14:paraId="57468003" w14:textId="252754A2" w:rsidR="0009171A" w:rsidRPr="00063DFB" w:rsidRDefault="0009171A" w:rsidP="0009171A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outlineLvl w:val="0"/>
        <w:rPr>
          <w:rFonts w:eastAsia="Times New Roman" w:cs="Times New Roman"/>
          <w:bCs/>
          <w:kern w:val="36"/>
          <w:sz w:val="28"/>
          <w:szCs w:val="28"/>
          <w:lang w:val="en-US" w:eastAsia="ru-RU"/>
        </w:rPr>
      </w:pPr>
      <w:r w:rsidRPr="00063DF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Смак Т. Социальная справедливость: мониторинг. </w:t>
      </w:r>
      <w:r w:rsidRPr="00063DFB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>URL: https://wciom.ru/analytical-reviews/analiticheskii-obzor/socialnaja-spravedlivost-monitoring-07052025.</w:t>
      </w:r>
    </w:p>
    <w:p w14:paraId="46A9D3D2" w14:textId="3B872B10" w:rsidR="005D4C84" w:rsidRPr="00063DFB" w:rsidRDefault="00E349F5" w:rsidP="000C689C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  <w:r w:rsidRPr="00063DFB">
        <w:rPr>
          <w:rFonts w:eastAsia="Times New Roman" w:cs="Times New Roman"/>
          <w:bCs/>
          <w:kern w:val="36"/>
          <w:sz w:val="28"/>
          <w:szCs w:val="28"/>
          <w:lang w:eastAsia="ru-RU"/>
        </w:rPr>
        <w:lastRenderedPageBreak/>
        <w:t>Элиаде М. Миф о вечном возвращении</w:t>
      </w:r>
      <w:r w:rsidR="00063DFB" w:rsidRPr="00063DFB">
        <w:rPr>
          <w:rFonts w:eastAsia="Times New Roman" w:cs="Times New Roman"/>
          <w:bCs/>
          <w:kern w:val="36"/>
          <w:sz w:val="28"/>
          <w:szCs w:val="28"/>
          <w:lang w:eastAsia="ru-RU"/>
        </w:rPr>
        <w:t>.</w:t>
      </w:r>
      <w:r w:rsidRPr="00063DF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63DFB">
        <w:rPr>
          <w:rFonts w:eastAsia="Times New Roman" w:cs="Times New Roman"/>
          <w:bCs/>
          <w:kern w:val="36"/>
          <w:sz w:val="28"/>
          <w:szCs w:val="28"/>
          <w:lang w:eastAsia="ru-RU"/>
        </w:rPr>
        <w:t>Избр</w:t>
      </w:r>
      <w:proofErr w:type="spellEnd"/>
      <w:r w:rsidR="00063DFB" w:rsidRPr="00063DFB">
        <w:rPr>
          <w:rFonts w:eastAsia="Times New Roman" w:cs="Times New Roman"/>
          <w:bCs/>
          <w:kern w:val="36"/>
          <w:sz w:val="28"/>
          <w:szCs w:val="28"/>
          <w:lang w:eastAsia="ru-RU"/>
        </w:rPr>
        <w:t>.</w:t>
      </w:r>
      <w:r w:rsidRPr="00063DF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соч. М</w:t>
      </w:r>
      <w:r w:rsidR="0024044C" w:rsidRPr="00063DFB">
        <w:rPr>
          <w:rFonts w:eastAsia="Times New Roman" w:cs="Times New Roman"/>
          <w:bCs/>
          <w:kern w:val="36"/>
          <w:sz w:val="28"/>
          <w:szCs w:val="28"/>
          <w:lang w:eastAsia="ru-RU"/>
        </w:rPr>
        <w:t>.</w:t>
      </w:r>
      <w:r w:rsidR="0024044C" w:rsidRPr="00063DF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="0024044C" w:rsidRPr="00063DFB">
        <w:rPr>
          <w:rFonts w:eastAsia="Times New Roman" w:cs="Times New Roman"/>
          <w:bCs/>
          <w:kern w:val="36"/>
          <w:sz w:val="28"/>
          <w:szCs w:val="28"/>
          <w:lang w:eastAsia="ru-RU"/>
        </w:rPr>
        <w:t>Ладомир</w:t>
      </w:r>
      <w:proofErr w:type="spellEnd"/>
      <w:r w:rsidRPr="00063DF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, 2000. </w:t>
      </w:r>
    </w:p>
    <w:sectPr w:rsidR="005D4C84" w:rsidRPr="00063DFB" w:rsidSect="003D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-Ligh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379C"/>
    <w:multiLevelType w:val="hybridMultilevel"/>
    <w:tmpl w:val="4494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9756D"/>
    <w:multiLevelType w:val="hybridMultilevel"/>
    <w:tmpl w:val="3260DD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1D44C13"/>
    <w:multiLevelType w:val="multilevel"/>
    <w:tmpl w:val="5E2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257638">
    <w:abstractNumId w:val="1"/>
  </w:num>
  <w:num w:numId="2" w16cid:durableId="1345937698">
    <w:abstractNumId w:val="2"/>
  </w:num>
  <w:num w:numId="3" w16cid:durableId="134296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03"/>
    <w:rsid w:val="000433A1"/>
    <w:rsid w:val="000477A3"/>
    <w:rsid w:val="00063DFB"/>
    <w:rsid w:val="00085AF4"/>
    <w:rsid w:val="0009171A"/>
    <w:rsid w:val="00107FCD"/>
    <w:rsid w:val="00140B2F"/>
    <w:rsid w:val="0014357A"/>
    <w:rsid w:val="00184A17"/>
    <w:rsid w:val="00190BDE"/>
    <w:rsid w:val="001A616D"/>
    <w:rsid w:val="001F3ADC"/>
    <w:rsid w:val="00201DE1"/>
    <w:rsid w:val="0024044C"/>
    <w:rsid w:val="0026218C"/>
    <w:rsid w:val="002D09A5"/>
    <w:rsid w:val="002F396D"/>
    <w:rsid w:val="0032300B"/>
    <w:rsid w:val="00330631"/>
    <w:rsid w:val="00376BD7"/>
    <w:rsid w:val="003D1E9F"/>
    <w:rsid w:val="003D537E"/>
    <w:rsid w:val="0044551E"/>
    <w:rsid w:val="004664F7"/>
    <w:rsid w:val="004771AA"/>
    <w:rsid w:val="004A6E09"/>
    <w:rsid w:val="004B3481"/>
    <w:rsid w:val="004C7D99"/>
    <w:rsid w:val="004F0178"/>
    <w:rsid w:val="00512FBF"/>
    <w:rsid w:val="00576FE9"/>
    <w:rsid w:val="005A494C"/>
    <w:rsid w:val="005D2CDC"/>
    <w:rsid w:val="005D4C84"/>
    <w:rsid w:val="005F5248"/>
    <w:rsid w:val="005F61DA"/>
    <w:rsid w:val="006211EA"/>
    <w:rsid w:val="00655B97"/>
    <w:rsid w:val="006D3740"/>
    <w:rsid w:val="00716587"/>
    <w:rsid w:val="00722959"/>
    <w:rsid w:val="007248D1"/>
    <w:rsid w:val="00760F54"/>
    <w:rsid w:val="007B77B4"/>
    <w:rsid w:val="007E6158"/>
    <w:rsid w:val="007F6D16"/>
    <w:rsid w:val="007F7482"/>
    <w:rsid w:val="007F7EC7"/>
    <w:rsid w:val="008E3225"/>
    <w:rsid w:val="008E33CD"/>
    <w:rsid w:val="008F1B53"/>
    <w:rsid w:val="008F5D62"/>
    <w:rsid w:val="009B29AF"/>
    <w:rsid w:val="009F312D"/>
    <w:rsid w:val="00A31787"/>
    <w:rsid w:val="00A536C6"/>
    <w:rsid w:val="00A66FC6"/>
    <w:rsid w:val="00AE2BD0"/>
    <w:rsid w:val="00B155ED"/>
    <w:rsid w:val="00B55880"/>
    <w:rsid w:val="00B60CE7"/>
    <w:rsid w:val="00B73753"/>
    <w:rsid w:val="00B75E0A"/>
    <w:rsid w:val="00B816DE"/>
    <w:rsid w:val="00B817A1"/>
    <w:rsid w:val="00B91FE3"/>
    <w:rsid w:val="00B96CCC"/>
    <w:rsid w:val="00BC10B7"/>
    <w:rsid w:val="00BD4166"/>
    <w:rsid w:val="00BD7F67"/>
    <w:rsid w:val="00BE2DA1"/>
    <w:rsid w:val="00C3217C"/>
    <w:rsid w:val="00C716F4"/>
    <w:rsid w:val="00C72969"/>
    <w:rsid w:val="00CC11F3"/>
    <w:rsid w:val="00CC12C3"/>
    <w:rsid w:val="00CC771A"/>
    <w:rsid w:val="00D37154"/>
    <w:rsid w:val="00D4439B"/>
    <w:rsid w:val="00D51FB0"/>
    <w:rsid w:val="00D821BC"/>
    <w:rsid w:val="00DA49DC"/>
    <w:rsid w:val="00E1416E"/>
    <w:rsid w:val="00E17367"/>
    <w:rsid w:val="00E349F5"/>
    <w:rsid w:val="00E6486B"/>
    <w:rsid w:val="00E81CE7"/>
    <w:rsid w:val="00E93A3C"/>
    <w:rsid w:val="00F164DB"/>
    <w:rsid w:val="00F45A03"/>
    <w:rsid w:val="00F8094F"/>
    <w:rsid w:val="00FA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A4D2"/>
  <w15:docId w15:val="{4FA55D04-F73C-4C88-B366-DDCAEB7D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9F"/>
  </w:style>
  <w:style w:type="paragraph" w:styleId="1">
    <w:name w:val="heading 1"/>
    <w:basedOn w:val="a"/>
    <w:link w:val="10"/>
    <w:uiPriority w:val="9"/>
    <w:qFormat/>
    <w:rsid w:val="00C716F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  <w:style w:type="paragraph" w:customStyle="1" w:styleId="Default">
    <w:name w:val="Default"/>
    <w:qFormat/>
    <w:rsid w:val="00CC771A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character" w:customStyle="1" w:styleId="layout">
    <w:name w:val="layout"/>
    <w:basedOn w:val="a0"/>
    <w:rsid w:val="00CC771A"/>
  </w:style>
  <w:style w:type="table" w:styleId="a5">
    <w:name w:val="Table Grid"/>
    <w:basedOn w:val="a1"/>
    <w:uiPriority w:val="39"/>
    <w:rsid w:val="0026218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72969"/>
    <w:rPr>
      <w:b/>
      <w:bCs/>
    </w:rPr>
  </w:style>
  <w:style w:type="character" w:customStyle="1" w:styleId="w">
    <w:name w:val="w"/>
    <w:basedOn w:val="a0"/>
    <w:rsid w:val="00C72969"/>
  </w:style>
  <w:style w:type="character" w:customStyle="1" w:styleId="10">
    <w:name w:val="Заголовок 1 Знак"/>
    <w:basedOn w:val="a0"/>
    <w:link w:val="1"/>
    <w:uiPriority w:val="9"/>
    <w:rsid w:val="00C716F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D4C8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9171A"/>
    <w:pPr>
      <w:ind w:left="720"/>
      <w:contextualSpacing/>
    </w:pPr>
  </w:style>
  <w:style w:type="character" w:customStyle="1" w:styleId="vkitposttextroot--otcaj">
    <w:name w:val="vkitposttext__root--otcaj"/>
    <w:basedOn w:val="a0"/>
    <w:rsid w:val="005F6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C8DE6-26EB-42A0-816A-5C316888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PC Huawei</cp:lastModifiedBy>
  <cp:revision>4</cp:revision>
  <cp:lastPrinted>2019-11-19T15:51:00Z</cp:lastPrinted>
  <dcterms:created xsi:type="dcterms:W3CDTF">2025-10-22T09:02:00Z</dcterms:created>
  <dcterms:modified xsi:type="dcterms:W3CDTF">2025-10-22T09:27:00Z</dcterms:modified>
</cp:coreProperties>
</file>