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FB97" w14:textId="77777777" w:rsidR="00A305FA" w:rsidRDefault="00A305FA" w:rsidP="00A305FA">
      <w:pPr>
        <w:pStyle w:val="ac"/>
        <w:spacing w:before="0" w:beforeAutospacing="0" w:after="0" w:afterAutospacing="0" w:line="360" w:lineRule="auto"/>
        <w:ind w:firstLine="709"/>
        <w:contextualSpacing/>
        <w:jc w:val="both"/>
        <w:rPr>
          <w:sz w:val="28"/>
          <w:szCs w:val="28"/>
        </w:rPr>
      </w:pPr>
      <w:r>
        <w:rPr>
          <w:sz w:val="28"/>
          <w:szCs w:val="28"/>
        </w:rPr>
        <w:t>Крюк Артемий Денисович</w:t>
      </w:r>
    </w:p>
    <w:p w14:paraId="5A2EB575" w14:textId="77777777" w:rsidR="00A305FA" w:rsidRPr="008726BF" w:rsidRDefault="00A305FA" w:rsidP="00A305FA">
      <w:pPr>
        <w:spacing w:line="360" w:lineRule="auto"/>
        <w:ind w:firstLine="709"/>
        <w:contextualSpacing/>
        <w:jc w:val="both"/>
        <w:rPr>
          <w:sz w:val="28"/>
          <w:szCs w:val="28"/>
          <w:lang w:val="ru-RU"/>
        </w:rPr>
      </w:pPr>
      <w:r>
        <w:rPr>
          <w:sz w:val="28"/>
          <w:szCs w:val="28"/>
          <w:lang w:val="ru-RU"/>
        </w:rPr>
        <w:t>Санкт-Петербургский государственный у</w:t>
      </w:r>
      <w:r w:rsidRPr="008726BF">
        <w:rPr>
          <w:sz w:val="28"/>
          <w:szCs w:val="28"/>
          <w:lang w:val="ru-RU"/>
        </w:rPr>
        <w:t>ниверситет (Санкт-Петербург)</w:t>
      </w:r>
    </w:p>
    <w:p w14:paraId="6C2DB9D4" w14:textId="77777777" w:rsidR="009C5B17" w:rsidRDefault="00A305FA" w:rsidP="009C5B17">
      <w:pPr>
        <w:spacing w:line="360" w:lineRule="auto"/>
        <w:ind w:firstLine="709"/>
        <w:contextualSpacing/>
        <w:jc w:val="both"/>
        <w:rPr>
          <w:sz w:val="28"/>
          <w:szCs w:val="28"/>
          <w:lang w:val="ru-RU"/>
        </w:rPr>
      </w:pPr>
      <w:r>
        <w:rPr>
          <w:sz w:val="28"/>
          <w:szCs w:val="28"/>
          <w:lang w:val="ru-RU"/>
        </w:rPr>
        <w:t>Научный руководитель: д</w:t>
      </w:r>
      <w:r w:rsidRPr="00A305FA">
        <w:rPr>
          <w:lang w:val="ru-RU"/>
        </w:rPr>
        <w:t>.</w:t>
      </w:r>
      <w:r w:rsidRPr="008726BF">
        <w:rPr>
          <w:sz w:val="28"/>
          <w:szCs w:val="28"/>
          <w:lang w:val="ru-RU"/>
        </w:rPr>
        <w:t xml:space="preserve"> </w:t>
      </w:r>
      <w:r>
        <w:rPr>
          <w:sz w:val="28"/>
          <w:szCs w:val="28"/>
          <w:lang w:val="ru-RU"/>
        </w:rPr>
        <w:t>культурологии, проф</w:t>
      </w:r>
      <w:r w:rsidRPr="00A305FA">
        <w:rPr>
          <w:lang w:val="ru-RU"/>
        </w:rPr>
        <w:t>.</w:t>
      </w:r>
      <w:r w:rsidRPr="008726BF">
        <w:rPr>
          <w:sz w:val="28"/>
          <w:szCs w:val="28"/>
          <w:lang w:val="ru-RU"/>
        </w:rPr>
        <w:t xml:space="preserve"> А. М. Алексеев-Апраксин</w:t>
      </w:r>
    </w:p>
    <w:p w14:paraId="4BE89FD6" w14:textId="060796B8" w:rsidR="009C5B17" w:rsidRPr="008726BF" w:rsidRDefault="009C5B17" w:rsidP="009C5B17">
      <w:pPr>
        <w:spacing w:line="360" w:lineRule="auto"/>
        <w:ind w:firstLine="709"/>
        <w:contextualSpacing/>
        <w:jc w:val="both"/>
        <w:rPr>
          <w:sz w:val="28"/>
          <w:szCs w:val="28"/>
          <w:lang w:val="ru-RU"/>
        </w:rPr>
      </w:pPr>
      <w:proofErr w:type="spellStart"/>
      <w:r>
        <w:rPr>
          <w:sz w:val="28"/>
          <w:szCs w:val="28"/>
        </w:rPr>
        <w:t>languagepakc</w:t>
      </w:r>
      <w:proofErr w:type="spellEnd"/>
      <w:r w:rsidRPr="008726BF">
        <w:rPr>
          <w:sz w:val="28"/>
          <w:szCs w:val="28"/>
          <w:lang w:val="ru-RU"/>
        </w:rPr>
        <w:t>@</w:t>
      </w:r>
      <w:r>
        <w:rPr>
          <w:sz w:val="28"/>
          <w:szCs w:val="28"/>
        </w:rPr>
        <w:t>mail</w:t>
      </w:r>
      <w:r w:rsidRPr="008726BF">
        <w:rPr>
          <w:sz w:val="28"/>
          <w:szCs w:val="28"/>
          <w:lang w:val="ru-RU"/>
        </w:rPr>
        <w:t>.</w:t>
      </w:r>
      <w:proofErr w:type="spellStart"/>
      <w:r>
        <w:rPr>
          <w:sz w:val="28"/>
          <w:szCs w:val="28"/>
        </w:rPr>
        <w:t>ru</w:t>
      </w:r>
      <w:proofErr w:type="spellEnd"/>
    </w:p>
    <w:p w14:paraId="4EBD2477" w14:textId="77777777" w:rsidR="00A305FA" w:rsidRDefault="00A305FA" w:rsidP="00A305FA">
      <w:pPr>
        <w:pStyle w:val="ac"/>
        <w:spacing w:before="0" w:beforeAutospacing="0" w:after="0" w:afterAutospacing="0" w:line="360" w:lineRule="auto"/>
        <w:ind w:firstLine="709"/>
        <w:contextualSpacing/>
        <w:jc w:val="both"/>
        <w:rPr>
          <w:rFonts w:eastAsia="Calibri"/>
          <w:b/>
          <w:sz w:val="28"/>
          <w:szCs w:val="28"/>
          <w:lang w:eastAsia="en-US"/>
        </w:rPr>
      </w:pPr>
    </w:p>
    <w:p w14:paraId="492CCBE9" w14:textId="77777777" w:rsidR="00A305FA" w:rsidRDefault="00A305FA" w:rsidP="00A305FA">
      <w:pPr>
        <w:pStyle w:val="ac"/>
        <w:spacing w:before="0" w:beforeAutospacing="0" w:after="0" w:afterAutospacing="0" w:line="360" w:lineRule="auto"/>
        <w:ind w:firstLine="709"/>
        <w:contextualSpacing/>
        <w:rPr>
          <w:rFonts w:eastAsia="Calibri"/>
          <w:b/>
          <w:sz w:val="28"/>
          <w:szCs w:val="28"/>
          <w:lang w:eastAsia="en-US"/>
        </w:rPr>
      </w:pPr>
      <w:r>
        <w:rPr>
          <w:rFonts w:eastAsia="Calibri"/>
          <w:b/>
          <w:sz w:val="28"/>
          <w:szCs w:val="28"/>
          <w:lang w:eastAsia="en-US"/>
        </w:rPr>
        <w:t xml:space="preserve">Трансформация идентичности в современном обществе: концепция Трансцендентного </w:t>
      </w:r>
      <w:proofErr w:type="spellStart"/>
      <w:r>
        <w:rPr>
          <w:rFonts w:eastAsia="Calibri"/>
          <w:b/>
          <w:sz w:val="28"/>
          <w:szCs w:val="28"/>
          <w:lang w:eastAsia="en-US"/>
        </w:rPr>
        <w:t>Ego</w:t>
      </w:r>
      <w:proofErr w:type="spellEnd"/>
      <w:r>
        <w:rPr>
          <w:rFonts w:eastAsia="Calibri"/>
          <w:b/>
          <w:sz w:val="28"/>
          <w:szCs w:val="28"/>
          <w:lang w:eastAsia="en-US"/>
        </w:rPr>
        <w:t xml:space="preserve"> Ж.-П. Сартра в перспективе современных технологий масс-медиа</w:t>
      </w:r>
    </w:p>
    <w:p w14:paraId="56978BF3" w14:textId="77777777" w:rsidR="00A305FA" w:rsidRDefault="00A305FA" w:rsidP="00A305FA">
      <w:pPr>
        <w:pStyle w:val="ac"/>
        <w:spacing w:before="0" w:beforeAutospacing="0" w:after="0" w:afterAutospacing="0" w:line="360" w:lineRule="auto"/>
        <w:ind w:firstLine="709"/>
        <w:contextualSpacing/>
        <w:jc w:val="both"/>
        <w:rPr>
          <w:rFonts w:eastAsia="Calibri"/>
          <w:b/>
          <w:sz w:val="28"/>
          <w:szCs w:val="28"/>
          <w:lang w:eastAsia="en-US"/>
        </w:rPr>
      </w:pPr>
    </w:p>
    <w:p w14:paraId="0EE0CF1C" w14:textId="77777777" w:rsidR="00A305FA" w:rsidRPr="003F10B1" w:rsidRDefault="00A305FA" w:rsidP="00A305FA">
      <w:pPr>
        <w:pStyle w:val="ac"/>
        <w:spacing w:before="0" w:beforeAutospacing="0" w:after="0" w:afterAutospacing="0" w:line="360" w:lineRule="auto"/>
        <w:ind w:firstLine="709"/>
        <w:contextualSpacing/>
        <w:jc w:val="both"/>
        <w:rPr>
          <w:i/>
          <w:iCs/>
          <w:color w:val="000000"/>
          <w:sz w:val="28"/>
          <w:szCs w:val="28"/>
        </w:rPr>
      </w:pPr>
      <w:r w:rsidRPr="003F10B1">
        <w:rPr>
          <w:i/>
          <w:iCs/>
          <w:color w:val="000000"/>
          <w:sz w:val="28"/>
          <w:szCs w:val="28"/>
        </w:rPr>
        <w:t xml:space="preserve">Проблема идентичности и конституирования Я в современном обществе обретает новые обертоны в силу общей социокультурной динамики. В контексте данной проблематики я предлагаю вернутся к теории Ж.-П. Сартра о трансцендентном </w:t>
      </w:r>
      <w:proofErr w:type="spellStart"/>
      <w:r w:rsidRPr="003F10B1">
        <w:rPr>
          <w:i/>
          <w:iCs/>
          <w:color w:val="000000"/>
          <w:sz w:val="28"/>
          <w:szCs w:val="28"/>
        </w:rPr>
        <w:t>Ego</w:t>
      </w:r>
      <w:proofErr w:type="spellEnd"/>
      <w:r w:rsidRPr="003F10B1">
        <w:rPr>
          <w:i/>
          <w:iCs/>
          <w:color w:val="000000"/>
          <w:sz w:val="28"/>
          <w:szCs w:val="28"/>
        </w:rPr>
        <w:t xml:space="preserve"> и рассмотреть, насколько она актуальна и применима к современному состоянию человеческого Я.</w:t>
      </w:r>
    </w:p>
    <w:p w14:paraId="617612E0" w14:textId="77777777" w:rsidR="00A305FA" w:rsidRPr="003F10B1" w:rsidRDefault="00A305FA" w:rsidP="00A305FA">
      <w:pPr>
        <w:pStyle w:val="ac"/>
        <w:spacing w:before="0" w:beforeAutospacing="0" w:after="0" w:afterAutospacing="0" w:line="360" w:lineRule="auto"/>
        <w:ind w:firstLine="709"/>
        <w:contextualSpacing/>
        <w:jc w:val="both"/>
        <w:rPr>
          <w:i/>
          <w:iCs/>
          <w:sz w:val="28"/>
          <w:szCs w:val="28"/>
        </w:rPr>
      </w:pPr>
      <w:r w:rsidRPr="003F10B1">
        <w:rPr>
          <w:i/>
          <w:iCs/>
          <w:color w:val="000000"/>
          <w:sz w:val="28"/>
          <w:szCs w:val="28"/>
        </w:rPr>
        <w:t>Ключевые слова: масс-медиа, идентичность, мозаичная культура, Сартр.</w:t>
      </w:r>
    </w:p>
    <w:p w14:paraId="09BF13F0" w14:textId="77777777" w:rsidR="00A305FA" w:rsidRDefault="00A305FA" w:rsidP="00A305FA">
      <w:pPr>
        <w:pStyle w:val="ac"/>
        <w:spacing w:before="0" w:beforeAutospacing="0" w:after="0" w:afterAutospacing="0" w:line="360" w:lineRule="auto"/>
        <w:ind w:firstLine="709"/>
        <w:contextualSpacing/>
        <w:jc w:val="both"/>
        <w:rPr>
          <w:sz w:val="28"/>
          <w:szCs w:val="28"/>
        </w:rPr>
      </w:pPr>
    </w:p>
    <w:p w14:paraId="026C9BA2" w14:textId="77777777" w:rsidR="00A305FA" w:rsidRPr="008726BF" w:rsidRDefault="00A305FA" w:rsidP="00A305FA">
      <w:pPr>
        <w:spacing w:line="360" w:lineRule="auto"/>
        <w:ind w:firstLine="709"/>
        <w:contextualSpacing/>
        <w:jc w:val="both"/>
        <w:rPr>
          <w:sz w:val="28"/>
          <w:szCs w:val="28"/>
          <w:lang w:val="ru-RU" w:eastAsia="ru-RU"/>
        </w:rPr>
      </w:pPr>
      <w:r w:rsidRPr="008726BF">
        <w:rPr>
          <w:color w:val="000000"/>
          <w:sz w:val="28"/>
          <w:szCs w:val="28"/>
          <w:lang w:val="ru-RU" w:eastAsia="ru-RU"/>
        </w:rPr>
        <w:t>В эпоху современных масс-медиа человеческая идентичность претерпела серьезные изменения: в отличие от традиционной системы медиа-коммуникации, в наши дни мы наблюдаем распадение идентичности человека вследствие общей дифференциации знания и трансформации паттерна отношений между держателем и потребителем информации. В период развитых технологий в сфере коммуникации каждый отдельный индивид имеет двоякое положение: с одной стороны наблюдается увеличение общей массы информации, с силу чего изменяются и общие схемы ее потребления; с другой стороны, сегодня каждый человек включен в сложную систему распространения информации, общая ее полезность значительно уменьшается ввиду того, что каждый имеет неограниченный доступ к ней и широкий набор каналов трансляции этой информации.</w:t>
      </w:r>
      <w:r>
        <w:rPr>
          <w:color w:val="000000"/>
          <w:sz w:val="28"/>
          <w:szCs w:val="28"/>
          <w:lang w:eastAsia="ru-RU"/>
        </w:rPr>
        <w:t> </w:t>
      </w:r>
    </w:p>
    <w:p w14:paraId="1B9B473B" w14:textId="77777777" w:rsidR="00A305FA" w:rsidRPr="00092E59" w:rsidRDefault="00A305FA" w:rsidP="00A305FA">
      <w:pPr>
        <w:spacing w:line="360" w:lineRule="auto"/>
        <w:ind w:firstLine="709"/>
        <w:contextualSpacing/>
        <w:jc w:val="both"/>
        <w:rPr>
          <w:sz w:val="28"/>
          <w:szCs w:val="28"/>
          <w:lang w:val="ru-RU" w:eastAsia="ru-RU"/>
        </w:rPr>
      </w:pPr>
      <w:r w:rsidRPr="008726BF">
        <w:rPr>
          <w:color w:val="000000"/>
          <w:sz w:val="28"/>
          <w:szCs w:val="28"/>
          <w:lang w:val="ru-RU" w:eastAsia="ru-RU"/>
        </w:rPr>
        <w:lastRenderedPageBreak/>
        <w:t xml:space="preserve">В данном контексте особенно интересно заново обратиться к концепции конституирования </w:t>
      </w:r>
      <w:r>
        <w:rPr>
          <w:color w:val="000000"/>
          <w:sz w:val="28"/>
          <w:szCs w:val="28"/>
          <w:lang w:eastAsia="ru-RU"/>
        </w:rPr>
        <w:t>Ego</w:t>
      </w:r>
      <w:r>
        <w:rPr>
          <w:color w:val="000000"/>
          <w:sz w:val="28"/>
          <w:szCs w:val="28"/>
          <w:lang w:val="ru-RU" w:eastAsia="ru-RU"/>
        </w:rPr>
        <w:t xml:space="preserve"> Ж.-</w:t>
      </w:r>
      <w:r w:rsidRPr="008726BF">
        <w:rPr>
          <w:color w:val="000000"/>
          <w:sz w:val="28"/>
          <w:szCs w:val="28"/>
          <w:lang w:val="ru-RU" w:eastAsia="ru-RU"/>
        </w:rPr>
        <w:t xml:space="preserve">П. Сартра. С точки зрения Сартра, Самость человека - это трансцендентный феномен, который конституируется в рамках рефлексивного </w:t>
      </w:r>
      <w:r>
        <w:rPr>
          <w:color w:val="000000"/>
          <w:sz w:val="28"/>
          <w:szCs w:val="28"/>
          <w:lang w:eastAsia="ru-RU"/>
        </w:rPr>
        <w:t>cogito</w:t>
      </w:r>
      <w:r w:rsidRPr="008726BF">
        <w:rPr>
          <w:color w:val="000000"/>
          <w:sz w:val="28"/>
          <w:szCs w:val="28"/>
          <w:lang w:val="ru-RU" w:eastAsia="ru-RU"/>
        </w:rPr>
        <w:t xml:space="preserve">. Для Сартра феномен Я есть момент, с одной стороны, констатации в акте рефлексии предшествующего акта </w:t>
      </w:r>
      <w:proofErr w:type="spellStart"/>
      <w:r w:rsidRPr="008726BF">
        <w:rPr>
          <w:color w:val="000000"/>
          <w:sz w:val="28"/>
          <w:szCs w:val="28"/>
          <w:lang w:val="ru-RU" w:eastAsia="ru-RU"/>
        </w:rPr>
        <w:t>интенциональности</w:t>
      </w:r>
      <w:proofErr w:type="spellEnd"/>
      <w:r w:rsidRPr="008726BF">
        <w:rPr>
          <w:color w:val="000000"/>
          <w:sz w:val="28"/>
          <w:szCs w:val="28"/>
          <w:lang w:val="ru-RU" w:eastAsia="ru-RU"/>
        </w:rPr>
        <w:t xml:space="preserve">, а, с другой стороны, – конструкции в рамках самоидентификации и соотнесения. Сартр, развивая последовательную феноменологическую традицию, говорит о Самости как об особом феномене сознания. Вводя понятие «интимности», он утверждает, что в акте рефлексии Я не просто схватывается как некая трансценденция, но как наиболее близкий феномен, в результате чего он ощущается как что-то неотделимое от самого рефлексивного сознания. </w:t>
      </w:r>
      <w:r w:rsidRPr="00187C21">
        <w:rPr>
          <w:color w:val="000000"/>
          <w:sz w:val="28"/>
          <w:szCs w:val="28"/>
          <w:lang w:val="ru-RU" w:eastAsia="ru-RU"/>
        </w:rPr>
        <w:t>[</w:t>
      </w:r>
      <w:r w:rsidRPr="00092E59">
        <w:rPr>
          <w:color w:val="000000"/>
          <w:sz w:val="28"/>
          <w:szCs w:val="28"/>
          <w:lang w:val="ru-RU" w:eastAsia="ru-RU"/>
        </w:rPr>
        <w:t>3</w:t>
      </w:r>
      <w:r w:rsidRPr="00187C21">
        <w:rPr>
          <w:color w:val="000000"/>
          <w:sz w:val="28"/>
          <w:szCs w:val="28"/>
          <w:lang w:val="ru-RU" w:eastAsia="ru-RU"/>
        </w:rPr>
        <w:t>]</w:t>
      </w:r>
    </w:p>
    <w:p w14:paraId="2F0870D0" w14:textId="77777777" w:rsidR="00A305FA" w:rsidRPr="008726BF" w:rsidRDefault="00A305FA" w:rsidP="00A305FA">
      <w:pPr>
        <w:spacing w:line="360" w:lineRule="auto"/>
        <w:ind w:firstLine="709"/>
        <w:contextualSpacing/>
        <w:jc w:val="both"/>
        <w:rPr>
          <w:sz w:val="28"/>
          <w:szCs w:val="28"/>
          <w:lang w:val="ru-RU" w:eastAsia="ru-RU"/>
        </w:rPr>
      </w:pPr>
      <w:r w:rsidRPr="008726BF">
        <w:rPr>
          <w:color w:val="000000"/>
          <w:sz w:val="28"/>
          <w:szCs w:val="28"/>
          <w:lang w:val="ru-RU" w:eastAsia="ru-RU"/>
        </w:rPr>
        <w:t>Такая позиция Сартра при последовательном применении может быть применена и к описанию тех метаморфоз, которые испытывает феномен идентичности в контексте современных коммуникационных технологий. А. Моль в своей работе «</w:t>
      </w:r>
      <w:proofErr w:type="spellStart"/>
      <w:r w:rsidRPr="008726BF">
        <w:rPr>
          <w:color w:val="000000"/>
          <w:sz w:val="28"/>
          <w:szCs w:val="28"/>
          <w:lang w:val="ru-RU" w:eastAsia="ru-RU"/>
        </w:rPr>
        <w:t>Социодинамика</w:t>
      </w:r>
      <w:proofErr w:type="spellEnd"/>
      <w:r w:rsidRPr="008726BF">
        <w:rPr>
          <w:color w:val="000000"/>
          <w:sz w:val="28"/>
          <w:szCs w:val="28"/>
          <w:lang w:val="ru-RU" w:eastAsia="ru-RU"/>
        </w:rPr>
        <w:t xml:space="preserve"> культуры» выводит понятие мозаичной культуры, описывая им современное положение дел. Как пишет Моль, «мы будем называть эту культуру “мозаичной”, потому что она представляется по сути своей случайной, сложенной из множества соприкасающихся, но не образующих конструкций фрагментов, где нет точек отсчета, нет ни одного подлинно общего понятия, но зато много понятий, облада</w:t>
      </w:r>
      <w:r>
        <w:rPr>
          <w:color w:val="000000"/>
          <w:sz w:val="28"/>
          <w:szCs w:val="28"/>
          <w:lang w:val="ru-RU" w:eastAsia="ru-RU"/>
        </w:rPr>
        <w:t>ющих большой весомостью». [3:</w:t>
      </w:r>
      <w:r w:rsidRPr="008726BF">
        <w:rPr>
          <w:color w:val="000000"/>
          <w:sz w:val="28"/>
          <w:szCs w:val="28"/>
          <w:lang w:val="ru-RU" w:eastAsia="ru-RU"/>
        </w:rPr>
        <w:t xml:space="preserve"> 46] Моль отмечает, что в рамках современной культуры и вследствие распространения современных технологий информационной коммуникации «экран» восприятия человеком информации сейчас выглядит как сложная система переплетения смыслов, фрагментов и пластов информации. Это непосредственным образом влияет на характер человеческой Самости.</w:t>
      </w:r>
      <w:r>
        <w:rPr>
          <w:color w:val="000000"/>
          <w:sz w:val="28"/>
          <w:szCs w:val="28"/>
          <w:lang w:eastAsia="ru-RU"/>
        </w:rPr>
        <w:t> </w:t>
      </w:r>
    </w:p>
    <w:p w14:paraId="71DCA5E3" w14:textId="77777777" w:rsidR="00A305FA" w:rsidRPr="008726BF" w:rsidRDefault="00A305FA" w:rsidP="00A305FA">
      <w:pPr>
        <w:spacing w:line="360" w:lineRule="auto"/>
        <w:ind w:firstLine="709"/>
        <w:contextualSpacing/>
        <w:jc w:val="both"/>
        <w:rPr>
          <w:sz w:val="28"/>
          <w:szCs w:val="28"/>
          <w:lang w:val="ru-RU" w:eastAsia="ru-RU"/>
        </w:rPr>
      </w:pPr>
      <w:r w:rsidRPr="008726BF">
        <w:rPr>
          <w:color w:val="000000"/>
          <w:sz w:val="28"/>
          <w:szCs w:val="28"/>
          <w:lang w:val="ru-RU" w:eastAsia="ru-RU"/>
        </w:rPr>
        <w:t xml:space="preserve">В рамках общего повествования видно, что в силу развития современных средств массовой коммуникации мы можем наблюдать постепенное распадение и фрагментацию идентичности. Данный процесс </w:t>
      </w:r>
      <w:r w:rsidRPr="008726BF">
        <w:rPr>
          <w:color w:val="000000"/>
          <w:sz w:val="28"/>
          <w:szCs w:val="28"/>
          <w:lang w:val="ru-RU" w:eastAsia="ru-RU"/>
        </w:rPr>
        <w:lastRenderedPageBreak/>
        <w:t>может отлично иллюстрировать трансценд</w:t>
      </w:r>
      <w:r>
        <w:rPr>
          <w:color w:val="000000"/>
          <w:sz w:val="28"/>
          <w:szCs w:val="28"/>
          <w:lang w:val="ru-RU" w:eastAsia="ru-RU"/>
        </w:rPr>
        <w:t>ентный характер Я, описанный Ж.-</w:t>
      </w:r>
      <w:r w:rsidRPr="008726BF">
        <w:rPr>
          <w:color w:val="000000"/>
          <w:sz w:val="28"/>
          <w:szCs w:val="28"/>
          <w:lang w:val="ru-RU" w:eastAsia="ru-RU"/>
        </w:rPr>
        <w:t>П. Сартром в своей работе.</w:t>
      </w:r>
    </w:p>
    <w:p w14:paraId="38D4FCDC" w14:textId="77777777" w:rsidR="00A305FA" w:rsidRDefault="00A305FA" w:rsidP="00A305FA">
      <w:pPr>
        <w:pStyle w:val="ac"/>
        <w:spacing w:before="0" w:beforeAutospacing="0" w:after="0" w:afterAutospacing="0" w:line="360" w:lineRule="auto"/>
        <w:ind w:firstLine="709"/>
        <w:contextualSpacing/>
        <w:jc w:val="both"/>
        <w:rPr>
          <w:sz w:val="28"/>
          <w:szCs w:val="28"/>
        </w:rPr>
      </w:pPr>
    </w:p>
    <w:p w14:paraId="5DF56673" w14:textId="77777777" w:rsidR="00A305FA" w:rsidRPr="00092E59" w:rsidRDefault="00A305FA" w:rsidP="00A305FA">
      <w:pPr>
        <w:pStyle w:val="ac"/>
        <w:spacing w:before="0" w:beforeAutospacing="0" w:after="0" w:afterAutospacing="0" w:line="360" w:lineRule="auto"/>
        <w:ind w:firstLine="709"/>
        <w:contextualSpacing/>
        <w:jc w:val="center"/>
        <w:rPr>
          <w:sz w:val="28"/>
          <w:szCs w:val="28"/>
        </w:rPr>
      </w:pPr>
      <w:r w:rsidRPr="00092E59">
        <w:rPr>
          <w:sz w:val="28"/>
          <w:szCs w:val="28"/>
        </w:rPr>
        <w:t>Литература</w:t>
      </w:r>
    </w:p>
    <w:p w14:paraId="2A684483" w14:textId="77777777" w:rsidR="00A305FA" w:rsidRPr="00092E59" w:rsidRDefault="00A305FA" w:rsidP="00A305FA">
      <w:pPr>
        <w:pStyle w:val="ac"/>
        <w:numPr>
          <w:ilvl w:val="0"/>
          <w:numId w:val="2"/>
        </w:numPr>
        <w:spacing w:before="0" w:beforeAutospacing="0" w:after="0" w:afterAutospacing="0" w:line="360" w:lineRule="auto"/>
        <w:contextualSpacing/>
        <w:jc w:val="both"/>
        <w:textAlignment w:val="baseline"/>
        <w:rPr>
          <w:color w:val="000000"/>
          <w:sz w:val="28"/>
          <w:szCs w:val="28"/>
        </w:rPr>
      </w:pPr>
      <w:proofErr w:type="spellStart"/>
      <w:r w:rsidRPr="00092E59">
        <w:rPr>
          <w:color w:val="000000"/>
          <w:sz w:val="28"/>
          <w:szCs w:val="28"/>
        </w:rPr>
        <w:t>Бабахова</w:t>
      </w:r>
      <w:proofErr w:type="spellEnd"/>
      <w:r w:rsidRPr="00092E59">
        <w:rPr>
          <w:color w:val="000000"/>
          <w:sz w:val="28"/>
          <w:szCs w:val="28"/>
        </w:rPr>
        <w:t xml:space="preserve"> Л. Г. Масс-медиа как конструктор идентичности // Гуманитарные и социальные науки, Т. 104, №3, 2024.</w:t>
      </w:r>
    </w:p>
    <w:p w14:paraId="7D191D4B" w14:textId="77777777" w:rsidR="00A305FA" w:rsidRPr="00092E59" w:rsidRDefault="00A305FA" w:rsidP="00A305FA">
      <w:pPr>
        <w:pStyle w:val="ac"/>
        <w:numPr>
          <w:ilvl w:val="0"/>
          <w:numId w:val="2"/>
        </w:numPr>
        <w:spacing w:before="0" w:beforeAutospacing="0" w:after="0" w:afterAutospacing="0" w:line="360" w:lineRule="auto"/>
        <w:contextualSpacing/>
        <w:jc w:val="both"/>
        <w:textAlignment w:val="baseline"/>
        <w:rPr>
          <w:color w:val="000000"/>
          <w:sz w:val="28"/>
          <w:szCs w:val="28"/>
        </w:rPr>
      </w:pPr>
      <w:r w:rsidRPr="00092E59">
        <w:rPr>
          <w:color w:val="000000"/>
          <w:sz w:val="28"/>
          <w:szCs w:val="28"/>
        </w:rPr>
        <w:t xml:space="preserve">Моль А. </w:t>
      </w:r>
      <w:proofErr w:type="spellStart"/>
      <w:r w:rsidRPr="00092E59">
        <w:rPr>
          <w:color w:val="000000"/>
          <w:sz w:val="28"/>
          <w:szCs w:val="28"/>
        </w:rPr>
        <w:t>Социодинамика</w:t>
      </w:r>
      <w:proofErr w:type="spellEnd"/>
      <w:r w:rsidRPr="00092E59">
        <w:rPr>
          <w:color w:val="000000"/>
          <w:sz w:val="28"/>
          <w:szCs w:val="28"/>
        </w:rPr>
        <w:t xml:space="preserve"> культуры. // Издательство ЛКИ, М., 2008.</w:t>
      </w:r>
    </w:p>
    <w:p w14:paraId="4785BFEE" w14:textId="77777777" w:rsidR="00A305FA" w:rsidRPr="00092E59" w:rsidRDefault="00A305FA" w:rsidP="00A305FA">
      <w:pPr>
        <w:pStyle w:val="ac"/>
        <w:numPr>
          <w:ilvl w:val="0"/>
          <w:numId w:val="2"/>
        </w:numPr>
        <w:spacing w:before="0" w:beforeAutospacing="0" w:after="0" w:afterAutospacing="0" w:line="360" w:lineRule="auto"/>
        <w:contextualSpacing/>
        <w:jc w:val="both"/>
        <w:textAlignment w:val="baseline"/>
        <w:rPr>
          <w:color w:val="000000"/>
          <w:sz w:val="28"/>
          <w:szCs w:val="28"/>
        </w:rPr>
      </w:pPr>
      <w:r w:rsidRPr="00092E59">
        <w:rPr>
          <w:color w:val="000000"/>
          <w:sz w:val="28"/>
          <w:szCs w:val="28"/>
        </w:rPr>
        <w:t>Сартр Ж.-П. Трансценденция Эго. Набросок феноменологического описания // Модерн, М., 2011.</w:t>
      </w:r>
    </w:p>
    <w:p w14:paraId="322FCD40" w14:textId="77777777" w:rsidR="00F12C76" w:rsidRPr="00A305FA" w:rsidRDefault="00F12C76" w:rsidP="00A305FA">
      <w:pPr>
        <w:rPr>
          <w:lang w:val="ru-RU"/>
        </w:rPr>
      </w:pPr>
    </w:p>
    <w:sectPr w:rsidR="00F12C76" w:rsidRPr="00A305F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762D8"/>
    <w:multiLevelType w:val="multilevel"/>
    <w:tmpl w:val="9FC4A7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8961F1B"/>
    <w:multiLevelType w:val="multilevel"/>
    <w:tmpl w:val="0BEA7C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59390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0134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59"/>
    <w:rsid w:val="00187C21"/>
    <w:rsid w:val="006C0B77"/>
    <w:rsid w:val="008242FF"/>
    <w:rsid w:val="00870751"/>
    <w:rsid w:val="00922C48"/>
    <w:rsid w:val="009C5B17"/>
    <w:rsid w:val="00A305FA"/>
    <w:rsid w:val="00A66B54"/>
    <w:rsid w:val="00B915B7"/>
    <w:rsid w:val="00DB0272"/>
    <w:rsid w:val="00E06859"/>
    <w:rsid w:val="00EA59DF"/>
    <w:rsid w:val="00EE4070"/>
    <w:rsid w:val="00F12C76"/>
    <w:rsid w:val="00F16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248C"/>
  <w15:chartTrackingRefBased/>
  <w15:docId w15:val="{0A4B1227-703D-4E6E-BAF4-B3595858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C21"/>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0"/>
    <w:uiPriority w:val="9"/>
    <w:qFormat/>
    <w:rsid w:val="00E068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068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0685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0685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0685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06859"/>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06859"/>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06859"/>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06859"/>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6859"/>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E06859"/>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E06859"/>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E06859"/>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E06859"/>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E06859"/>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E06859"/>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E06859"/>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E06859"/>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E0685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06859"/>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E0685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06859"/>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E06859"/>
    <w:pPr>
      <w:spacing w:before="160"/>
      <w:jc w:val="center"/>
    </w:pPr>
    <w:rPr>
      <w:i/>
      <w:iCs/>
      <w:color w:val="404040" w:themeColor="text1" w:themeTint="BF"/>
    </w:rPr>
  </w:style>
  <w:style w:type="character" w:customStyle="1" w:styleId="22">
    <w:name w:val="Цитата 2 Знак"/>
    <w:basedOn w:val="a0"/>
    <w:link w:val="21"/>
    <w:uiPriority w:val="29"/>
    <w:rsid w:val="00E06859"/>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E06859"/>
    <w:pPr>
      <w:ind w:left="720"/>
      <w:contextualSpacing/>
    </w:pPr>
  </w:style>
  <w:style w:type="character" w:styleId="a8">
    <w:name w:val="Intense Emphasis"/>
    <w:basedOn w:val="a0"/>
    <w:uiPriority w:val="21"/>
    <w:qFormat/>
    <w:rsid w:val="00E06859"/>
    <w:rPr>
      <w:i/>
      <w:iCs/>
      <w:color w:val="2F5496" w:themeColor="accent1" w:themeShade="BF"/>
    </w:rPr>
  </w:style>
  <w:style w:type="paragraph" w:styleId="a9">
    <w:name w:val="Intense Quote"/>
    <w:basedOn w:val="a"/>
    <w:next w:val="a"/>
    <w:link w:val="aa"/>
    <w:uiPriority w:val="30"/>
    <w:qFormat/>
    <w:rsid w:val="00E068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06859"/>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E06859"/>
    <w:rPr>
      <w:b/>
      <w:bCs/>
      <w:smallCaps/>
      <w:color w:val="2F5496" w:themeColor="accent1" w:themeShade="BF"/>
      <w:spacing w:val="5"/>
    </w:rPr>
  </w:style>
  <w:style w:type="paragraph" w:styleId="ac">
    <w:name w:val="Normal (Web)"/>
    <w:basedOn w:val="a"/>
    <w:link w:val="ad"/>
    <w:uiPriority w:val="99"/>
    <w:unhideWhenUsed/>
    <w:qFormat/>
    <w:rsid w:val="00187C21"/>
    <w:pPr>
      <w:spacing w:before="100" w:beforeAutospacing="1" w:after="100" w:afterAutospacing="1"/>
    </w:pPr>
    <w:rPr>
      <w:lang w:val="ru-RU" w:eastAsia="ru-RU"/>
    </w:rPr>
  </w:style>
  <w:style w:type="character" w:customStyle="1" w:styleId="ad">
    <w:name w:val="Обычный (Интернет) Знак"/>
    <w:basedOn w:val="a0"/>
    <w:link w:val="ac"/>
    <w:uiPriority w:val="99"/>
    <w:rsid w:val="00187C21"/>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Битюцкая</dc:creator>
  <cp:keywords/>
  <dc:description/>
  <cp:lastModifiedBy>Валерия Битюцкая</cp:lastModifiedBy>
  <cp:revision>4</cp:revision>
  <dcterms:created xsi:type="dcterms:W3CDTF">2025-11-16T19:50:00Z</dcterms:created>
  <dcterms:modified xsi:type="dcterms:W3CDTF">2025-11-16T20:42:00Z</dcterms:modified>
</cp:coreProperties>
</file>