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B4F5D" w14:textId="77777777" w:rsidR="006A79B2" w:rsidRDefault="00FE6FC5">
      <w:pPr>
        <w:spacing w:after="0" w:line="36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Елена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Дмитриевна Кулагина</w:t>
      </w:r>
    </w:p>
    <w:p w14:paraId="44106BD7" w14:textId="77777777" w:rsidR="006A79B2" w:rsidRDefault="00FE6FC5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Московский государственный университет имени М. В. Ломоносова </w:t>
      </w:r>
    </w:p>
    <w:p w14:paraId="4505F4C4" w14:textId="77777777" w:rsidR="006A79B2" w:rsidRDefault="00FE6FC5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(Москва)</w:t>
      </w:r>
    </w:p>
    <w:p w14:paraId="108BDEFE" w14:textId="6CD45174" w:rsidR="006A79B2" w:rsidRDefault="00FE6FC5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Научный руководитель: канд. филол. н., доц</w:t>
      </w:r>
      <w:r w:rsidR="00501263">
        <w:rPr>
          <w:sz w:val="28"/>
          <w:szCs w:val="28"/>
        </w:rPr>
        <w:t>.</w:t>
      </w:r>
      <w:bookmarkStart w:id="0" w:name="_GoBack"/>
      <w:bookmarkEnd w:id="0"/>
      <w:r>
        <w:rPr>
          <w:sz w:val="28"/>
          <w:szCs w:val="28"/>
        </w:rPr>
        <w:t xml:space="preserve"> Е. В. Сартаков </w:t>
      </w:r>
    </w:p>
    <w:p w14:paraId="60F67D4E" w14:textId="77777777" w:rsidR="006A79B2" w:rsidRDefault="00501263">
      <w:pPr>
        <w:spacing w:after="0" w:line="360" w:lineRule="auto"/>
        <w:ind w:firstLine="709"/>
        <w:rPr>
          <w:sz w:val="28"/>
          <w:szCs w:val="28"/>
        </w:rPr>
      </w:pPr>
      <w:hyperlink r:id="rId5">
        <w:r w:rsidR="00FE6FC5">
          <w:rPr>
            <w:color w:val="1155CC"/>
            <w:sz w:val="28"/>
            <w:szCs w:val="28"/>
            <w:u w:val="single"/>
          </w:rPr>
          <w:t>lenula2002@yandex.ru</w:t>
        </w:r>
      </w:hyperlink>
      <w:r w:rsidR="00FE6FC5">
        <w:rPr>
          <w:sz w:val="28"/>
          <w:szCs w:val="28"/>
        </w:rPr>
        <w:t xml:space="preserve"> </w:t>
      </w:r>
    </w:p>
    <w:p w14:paraId="6B31FAAA" w14:textId="77777777" w:rsidR="006A79B2" w:rsidRDefault="006A79B2">
      <w:pPr>
        <w:spacing w:after="0" w:line="360" w:lineRule="auto"/>
        <w:ind w:firstLine="709"/>
        <w:rPr>
          <w:b/>
          <w:color w:val="000000"/>
          <w:sz w:val="28"/>
          <w:szCs w:val="28"/>
        </w:rPr>
      </w:pPr>
    </w:p>
    <w:p w14:paraId="776A4A15" w14:textId="77777777" w:rsidR="006A79B2" w:rsidRDefault="00FE6FC5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 М. П. Погодина в письмах Н. В. Гоголя</w:t>
      </w:r>
    </w:p>
    <w:p w14:paraId="43A9116C" w14:textId="4B4B8AEE" w:rsidR="006A79B2" w:rsidRDefault="00FE6FC5">
      <w:pPr>
        <w:spacing w:after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(по материалам публикации в журнале «Москвитянин» 1856 год</w:t>
      </w:r>
      <w:r w:rsidR="00C66AC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)</w:t>
      </w:r>
    </w:p>
    <w:p w14:paraId="480E3792" w14:textId="77777777" w:rsidR="006A79B2" w:rsidRDefault="00FE6FC5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работе предпринимается попытка проанализировать материалы переписки Н. В. Гоголя и М. П. Погодина, опубликованные на страницах журнала «Москвитянин» в 1856 году, и дать обобщающую характеристику созданного в них образа последнего.</w:t>
      </w:r>
    </w:p>
    <w:p w14:paraId="6476C5FC" w14:textId="77777777" w:rsidR="006A79B2" w:rsidRDefault="00FE6FC5">
      <w:pPr>
        <w:spacing w:after="0"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Ключевые слова: эписто</w:t>
      </w:r>
      <w:r>
        <w:rPr>
          <w:sz w:val="28"/>
          <w:szCs w:val="28"/>
        </w:rPr>
        <w:t>лярное наследие, Н. В. Гоголь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М. П. Погодин</w:t>
      </w:r>
      <w:r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«Москвитянин»</w:t>
      </w:r>
      <w:r>
        <w:rPr>
          <w:color w:val="000000"/>
          <w:sz w:val="28"/>
          <w:szCs w:val="28"/>
        </w:rPr>
        <w:t>.</w:t>
      </w:r>
    </w:p>
    <w:p w14:paraId="3B964E9B" w14:textId="19BC6C3D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1856 года усилиями С. Т. Аксакова [3: 177–178] на страницах журнала «Москвитянин» были опубликованы 47 из 98 известных на данный момент писем Н. В. Гоголя к профессору Московского университета М. П. Погодину, а также два сообщения, адресованные жене последнего, Е. В. Погодиной [1]. </w:t>
      </w:r>
    </w:p>
    <w:p w14:paraId="10526608" w14:textId="13E1EEF1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Хотя наибольший интерес для читающей публики представлял последний период творчества писателя, издатель составил данную статью лишь из тех материалов, что относились к 1832–1841 гг. Отказ Погодина от включения в рассматриваемую подборку иных текстов, вероятно, объясняется не их отсутствием в его личном архиве, а нежеланием историка знакомить подписчиков с сообщениями, сквозным мотивом которых с начала 1840-х гг. были обвинения публициста в «топорности, неряшливости, неопрятности» [4: 110]. </w:t>
      </w:r>
    </w:p>
    <w:p w14:paraId="4420EC97" w14:textId="6D1CCE28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Аналогичные по содержанию фрагменты отобранных для печати писем также оказались удалены. Осудив Гоголя за созданный им в «Выбранных местах из переписки с друзьями» портрет близкого друга [2], приглашенный в </w:t>
      </w:r>
      <w:r>
        <w:rPr>
          <w:sz w:val="28"/>
          <w:szCs w:val="28"/>
        </w:rPr>
        <w:lastRenderedPageBreak/>
        <w:t>качестве редактора Аксаков, вероятно, посчитал необходимым опустить в готовившихся к публикации материалах некоторые высказывания, способствовавшие формированию неверного, по его мнению, представления о характере и поведении Погодина.</w:t>
      </w:r>
    </w:p>
    <w:p w14:paraId="3E2132B9" w14:textId="77777777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позитивный настрой и неизменно благожелательный тон абсолютного большинства исправленных записок Гоголя к историку, ласковые обращения к нему автора «Ревизора» и «Мертвых душ» и постоянные его благословения должны были укрепить современников в мысли о неизменности их дружбы и убедить в том, что появление негативного отзыва об издательской и журналистской деятельности Погодина на страницах «Выбранных мест…» объясняется не взаимными обидами автора и публициста, связанными с неудачными попытками последнего привлечь покойного писателя к работе над книжками «Москвитянина» и с помещением им в журнале литографии с портрета работы А. А. Иванова, а внешними обстоятельствами, от него не зависящими [1: 54].  </w:t>
      </w:r>
    </w:p>
    <w:p w14:paraId="1AA3C331" w14:textId="0E121F44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 время как одни фразы из гоголевских сообщений свидетельствовали об их особом – мировоззренческом – единстве и тем самым поддерживали созданный ранее положительный образ Погодина (с 1832 по 1841 г. автор «Мертвых душ» нередко называл своего собеседника собственным братом и «двойником» [1: 6] и признавался, что глаза историка «ближе ему, чем кого другого» [1: 23]), другие высказывания писателя, напротив, поддерживали сложившееся в обществе мнение о его недовольстве журналистской работой москвичей, главным образом издателя «Москвитянина»: «Смотрите на наши журналы: каждый из них чуть ли не сто лет собирается прожить. А вам что? Вы сначала только раззадоритесь, а потом чрез день и весь пыл ваш к черту» [1: 22] и т. д. </w:t>
      </w:r>
    </w:p>
    <w:p w14:paraId="1783FC6E" w14:textId="77777777" w:rsidR="006A79B2" w:rsidRDefault="00FE6FC5">
      <w:pPr>
        <w:spacing w:after="0"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В условиях стремительного сокращения числа подписчиков и катастрофического замедления в выпуске новых книжек подобные заявления Гоголя, сделанные по поводу предыдущих неудачных проектов Погодина, должны были прозвучать приговором «Москвитянину» и тем самым только </w:t>
      </w:r>
      <w:r>
        <w:rPr>
          <w:sz w:val="28"/>
          <w:szCs w:val="28"/>
        </w:rPr>
        <w:lastRenderedPageBreak/>
        <w:t>ухудшить положение его издателя, вероятно надеявшегося за их счет «оживить» журнал и восстановить собственную репутацию.</w:t>
      </w:r>
    </w:p>
    <w:p w14:paraId="3D77C255" w14:textId="77777777" w:rsidR="006A79B2" w:rsidRDefault="00FE6FC5">
      <w:pPr>
        <w:spacing w:after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Литература</w:t>
      </w:r>
    </w:p>
    <w:p w14:paraId="3666FD76" w14:textId="5A4B6500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Anon. Письма Гоголя к М. П. Погодину // Москвитянин. 1855. Ч. 5. № 19–20. С. 1–56.</w:t>
      </w:r>
    </w:p>
    <w:p w14:paraId="281675C1" w14:textId="629D2512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Аксаков С. Т. Письмо Гоголю Н. В., 27 января 1847 г. Москва // Гоголь Н. В. Переписка: В 2 т. М., 1988. Т. 2. С. 80–82.</w:t>
      </w:r>
    </w:p>
    <w:p w14:paraId="00B03772" w14:textId="2D196F37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Барсуков Н. П. Жизнь и труды М. П. Погодина: В 22 т. СПб., 1901. Т. 14.</w:t>
      </w:r>
    </w:p>
    <w:p w14:paraId="034BCB16" w14:textId="2CB6F10F" w:rsidR="006A79B2" w:rsidRDefault="00FE6FC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Сапченко Л. А. Н. В. Гоголь о погодинском «Историческом похвальном слове Н. М. Карамзину» // Н. В. Гоголь и его литературное окружение. Восьмые Гоголевские чтения: Сб. докладов Международной научной конференции в Москве 1–4 апреля 2008 г. М., 2009. С. 110–119.</w:t>
      </w:r>
    </w:p>
    <w:p w14:paraId="0DBAC717" w14:textId="77777777" w:rsidR="006A79B2" w:rsidRDefault="006A79B2">
      <w:pPr>
        <w:spacing w:after="0" w:line="360" w:lineRule="auto"/>
        <w:ind w:firstLine="709"/>
        <w:jc w:val="both"/>
        <w:rPr>
          <w:sz w:val="28"/>
          <w:szCs w:val="28"/>
        </w:rPr>
      </w:pPr>
    </w:p>
    <w:sectPr w:rsidR="006A79B2">
      <w:pgSz w:w="11906" w:h="16838"/>
      <w:pgMar w:top="1134" w:right="850" w:bottom="1134" w:left="1701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D014D031-9B71-4949-98E5-B2E849F00BEC}"/>
    <w:embedItalic r:id="rId2" w:fontKey="{7DCC0CE5-97BF-4AA3-9F43-B99F11F3965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43250DB5-ECC7-42C4-8EE4-B3A8985336DC}"/>
    <w:embedItalic r:id="rId4" w:fontKey="{857A87D2-B343-41CC-B88D-7A34648D662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8A8D3BA-0D0E-4DF2-8926-3063E2C9CC3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E6DF9FD5-53F8-4904-991A-FAAC90C20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9B2"/>
    <w:rsid w:val="00501263"/>
    <w:rsid w:val="006A79B2"/>
    <w:rsid w:val="00C66ACE"/>
    <w:rsid w:val="00FE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567A9"/>
  <w15:docId w15:val="{CB054FD3-B34E-43C0-A385-834D3B41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7E6158"/>
    <w:rPr>
      <w:color w:val="0000FF" w:themeColor="hyperlink"/>
      <w:u w:val="single"/>
    </w:rPr>
  </w:style>
  <w:style w:type="paragraph" w:styleId="a3">
    <w:name w:val="Title"/>
    <w:basedOn w:val="a"/>
    <w:next w:val="a4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Normal (Web)"/>
    <w:uiPriority w:val="99"/>
    <w:unhideWhenUsed/>
    <w:qFormat/>
    <w:rsid w:val="00F45A03"/>
    <w:pPr>
      <w:spacing w:beforeAutospacing="1" w:afterAutospacing="1"/>
    </w:pPr>
    <w:rPr>
      <w:sz w:val="24"/>
      <w:szCs w:val="24"/>
    </w:rPr>
  </w:style>
  <w:style w:type="paragraph" w:styleId="a9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lenula2002@yandex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0d+mU8M2rYTr3jCJsL5x4HaavwA==">CgMxLjA4AHIhMV9UbmxmNzVyemRtaGJKbF9JcHRFTkR3Zml0Rm1XcnNX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637</Words>
  <Characters>3632</Characters>
  <Application>Microsoft Office Word</Application>
  <DocSecurity>0</DocSecurity>
  <Lines>30</Lines>
  <Paragraphs>8</Paragraphs>
  <ScaleCrop>false</ScaleCrop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НПР</dc:creator>
  <dc:description/>
  <cp:lastModifiedBy>Елена .</cp:lastModifiedBy>
  <cp:revision>3</cp:revision>
  <dcterms:created xsi:type="dcterms:W3CDTF">2025-11-06T13:09:00Z</dcterms:created>
  <dcterms:modified xsi:type="dcterms:W3CDTF">2025-11-13T16:12:00Z</dcterms:modified>
  <dc:language>ru-RU</dc:language>
</cp:coreProperties>
</file>