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17CAE6" w14:textId="77777777" w:rsidR="004C325C" w:rsidRDefault="004C325C" w:rsidP="004C325C">
      <w:pPr>
        <w:pStyle w:val="ac"/>
        <w:spacing w:before="0" w:beforeAutospacing="0" w:after="0" w:afterAutospacing="0" w:line="360" w:lineRule="auto"/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Ливанова Анна Владиславовна</w:t>
      </w:r>
    </w:p>
    <w:p w14:paraId="73CFD2DC" w14:textId="77777777" w:rsidR="004C325C" w:rsidRPr="0086417C" w:rsidRDefault="004C325C" w:rsidP="004C325C">
      <w:pPr>
        <w:spacing w:line="360" w:lineRule="auto"/>
        <w:ind w:firstLine="709"/>
        <w:contextualSpacing/>
        <w:rPr>
          <w:sz w:val="28"/>
          <w:szCs w:val="28"/>
          <w:lang w:val="ru-RU"/>
        </w:rPr>
      </w:pPr>
      <w:r w:rsidRPr="0086417C">
        <w:rPr>
          <w:sz w:val="28"/>
          <w:szCs w:val="28"/>
          <w:lang w:val="ru-RU"/>
        </w:rPr>
        <w:t>Санкт-Петербургский государственный университет</w:t>
      </w:r>
      <w:r>
        <w:rPr>
          <w:sz w:val="28"/>
          <w:szCs w:val="28"/>
          <w:lang w:val="ru-RU"/>
        </w:rPr>
        <w:t xml:space="preserve"> (Санкт-Петербург)</w:t>
      </w:r>
    </w:p>
    <w:p w14:paraId="1850F760" w14:textId="77777777" w:rsidR="00841E21" w:rsidRDefault="004C325C" w:rsidP="00841E21">
      <w:pPr>
        <w:spacing w:line="360" w:lineRule="auto"/>
        <w:ind w:firstLine="709"/>
        <w:contextualSpacing/>
        <w:rPr>
          <w:sz w:val="28"/>
          <w:szCs w:val="28"/>
          <w:lang w:val="ru-RU"/>
        </w:rPr>
      </w:pPr>
      <w:r w:rsidRPr="0086417C">
        <w:rPr>
          <w:sz w:val="28"/>
          <w:szCs w:val="28"/>
          <w:lang w:val="ru-RU"/>
        </w:rPr>
        <w:t>Научный руководитель: канд</w:t>
      </w:r>
      <w:r w:rsidRPr="004C325C">
        <w:rPr>
          <w:lang w:val="ru-RU"/>
        </w:rPr>
        <w:t xml:space="preserve">. </w:t>
      </w:r>
      <w:r>
        <w:rPr>
          <w:sz w:val="28"/>
          <w:szCs w:val="28"/>
          <w:lang w:val="ru-RU"/>
        </w:rPr>
        <w:t>филол</w:t>
      </w:r>
      <w:r w:rsidRPr="004C325C">
        <w:rPr>
          <w:lang w:val="ru-RU"/>
        </w:rPr>
        <w:t>.</w:t>
      </w:r>
      <w:r>
        <w:rPr>
          <w:sz w:val="28"/>
          <w:szCs w:val="28"/>
          <w:lang w:val="ru-RU"/>
        </w:rPr>
        <w:t xml:space="preserve"> н</w:t>
      </w:r>
      <w:r w:rsidRPr="004C325C">
        <w:rPr>
          <w:lang w:val="ru-RU"/>
        </w:rPr>
        <w:t>.</w:t>
      </w:r>
      <w:r>
        <w:rPr>
          <w:sz w:val="28"/>
          <w:szCs w:val="28"/>
          <w:lang w:val="ru-RU"/>
        </w:rPr>
        <w:t>, доц</w:t>
      </w:r>
      <w:r w:rsidRPr="004C325C">
        <w:rPr>
          <w:lang w:val="ru-RU"/>
        </w:rPr>
        <w:t>.</w:t>
      </w:r>
      <w:r w:rsidRPr="0086417C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К. В.</w:t>
      </w:r>
      <w:r w:rsidRPr="0086417C">
        <w:rPr>
          <w:sz w:val="28"/>
          <w:szCs w:val="28"/>
          <w:lang w:val="ru-RU"/>
        </w:rPr>
        <w:t xml:space="preserve"> Силантьев</w:t>
      </w:r>
      <w:r>
        <w:rPr>
          <w:sz w:val="28"/>
          <w:szCs w:val="28"/>
          <w:lang w:val="ru-RU"/>
        </w:rPr>
        <w:t xml:space="preserve"> </w:t>
      </w:r>
    </w:p>
    <w:p w14:paraId="1AA635ED" w14:textId="37822EFA" w:rsidR="00841E21" w:rsidRPr="00841E21" w:rsidRDefault="00841E21" w:rsidP="00841E21">
      <w:pPr>
        <w:spacing w:line="360" w:lineRule="auto"/>
        <w:ind w:firstLine="709"/>
        <w:contextualSpacing/>
        <w:rPr>
          <w:sz w:val="28"/>
          <w:szCs w:val="28"/>
          <w:lang w:val="ru-RU"/>
        </w:rPr>
      </w:pPr>
      <w:r w:rsidRPr="0086417C">
        <w:rPr>
          <w:sz w:val="28"/>
        </w:rPr>
        <w:t>st133997@student.spbu.ru</w:t>
      </w:r>
    </w:p>
    <w:p w14:paraId="27C3B93E" w14:textId="77777777" w:rsidR="00841E21" w:rsidRDefault="00841E21" w:rsidP="004C325C">
      <w:pPr>
        <w:spacing w:line="360" w:lineRule="auto"/>
        <w:ind w:firstLine="709"/>
        <w:contextualSpacing/>
        <w:rPr>
          <w:sz w:val="28"/>
          <w:szCs w:val="28"/>
          <w:lang w:val="ru-RU"/>
        </w:rPr>
      </w:pPr>
    </w:p>
    <w:p w14:paraId="583AB267" w14:textId="77777777" w:rsidR="004C325C" w:rsidRDefault="004C325C" w:rsidP="004C325C">
      <w:pPr>
        <w:pStyle w:val="ac"/>
        <w:spacing w:before="0" w:beforeAutospacing="0" w:after="0" w:afterAutospacing="0" w:line="360" w:lineRule="auto"/>
        <w:ind w:firstLine="709"/>
        <w:contextualSpacing/>
        <w:jc w:val="center"/>
        <w:rPr>
          <w:rFonts w:eastAsia="Calibri"/>
          <w:b/>
          <w:sz w:val="28"/>
          <w:szCs w:val="28"/>
          <w:lang w:eastAsia="en-US"/>
        </w:rPr>
      </w:pPr>
    </w:p>
    <w:p w14:paraId="5EDAF979" w14:textId="77777777" w:rsidR="004C325C" w:rsidRDefault="004C325C" w:rsidP="004C325C">
      <w:pPr>
        <w:pStyle w:val="ac"/>
        <w:spacing w:before="0" w:beforeAutospacing="0" w:after="0" w:afterAutospacing="0" w:line="360" w:lineRule="auto"/>
        <w:ind w:firstLine="709"/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Ретроспектива национальных медиа Чувашии</w:t>
      </w:r>
    </w:p>
    <w:p w14:paraId="11A191EB" w14:textId="77777777" w:rsidR="004C325C" w:rsidRDefault="004C325C" w:rsidP="004C325C">
      <w:pPr>
        <w:pStyle w:val="ac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</w:p>
    <w:p w14:paraId="7E679A9E" w14:textId="77777777" w:rsidR="004C325C" w:rsidRDefault="004C325C" w:rsidP="004C325C">
      <w:pPr>
        <w:pStyle w:val="ac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Национальная пресса Чувашии представляет собой значимый пласт культурного наследия и важный источник для изучения процессов формирования и сохранения этнической идентичности народа республики. Цель предпринятого исследования – выявление ключевых этапов становления национальной прессы Чувашии и определение характера представления элементов традиционной культуры в </w:t>
      </w:r>
      <w:proofErr w:type="spellStart"/>
      <w:r>
        <w:rPr>
          <w:sz w:val="28"/>
          <w:szCs w:val="28"/>
        </w:rPr>
        <w:t>медиадискурсе</w:t>
      </w:r>
      <w:proofErr w:type="spellEnd"/>
      <w:r>
        <w:rPr>
          <w:sz w:val="28"/>
          <w:szCs w:val="28"/>
        </w:rPr>
        <w:t>.</w:t>
      </w:r>
    </w:p>
    <w:p w14:paraId="67A38CB7" w14:textId="77777777" w:rsidR="004C325C" w:rsidRDefault="004C325C" w:rsidP="004C325C">
      <w:pPr>
        <w:pStyle w:val="ac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iCs/>
          <w:sz w:val="28"/>
          <w:szCs w:val="28"/>
        </w:rPr>
        <w:t>Ключевые слова</w:t>
      </w:r>
      <w:r>
        <w:rPr>
          <w:sz w:val="28"/>
          <w:szCs w:val="28"/>
        </w:rPr>
        <w:t>: национальная пресса; традиционная культура; культурная идентичность; региональные СМИ.</w:t>
      </w:r>
    </w:p>
    <w:p w14:paraId="085A4949" w14:textId="77777777" w:rsidR="004C325C" w:rsidRDefault="004C325C" w:rsidP="004C325C">
      <w:pPr>
        <w:pStyle w:val="ac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</w:p>
    <w:p w14:paraId="0ABA3237" w14:textId="77777777" w:rsidR="004C325C" w:rsidRDefault="004C325C" w:rsidP="004C325C">
      <w:pPr>
        <w:pStyle w:val="ac"/>
        <w:spacing w:before="0" w:beforeAutospacing="0" w:after="0" w:afterAutospacing="0" w:line="360" w:lineRule="auto"/>
        <w:ind w:firstLine="709"/>
        <w:contextualSpacing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Обращение к теме национальной прессы Чувашии актуально в условиях цифровизации и культурной глобализации, когда особую ценность приобретают традиции и национальные языки. Через материалы аутентичной прессы республики можно проследить, как традиционная культура адаптировалась к общественным переменам и находила новые формы выражения в медиапространстве.</w:t>
      </w:r>
    </w:p>
    <w:p w14:paraId="24252067" w14:textId="77777777" w:rsidR="004C325C" w:rsidRDefault="004C325C" w:rsidP="004C325C">
      <w:pPr>
        <w:pStyle w:val="ac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Несмотря на отдельные исследования [4], системный анализ </w:t>
      </w:r>
      <w:proofErr w:type="spellStart"/>
      <w:r>
        <w:rPr>
          <w:sz w:val="28"/>
          <w:szCs w:val="28"/>
        </w:rPr>
        <w:t>медиадискурса</w:t>
      </w:r>
      <w:proofErr w:type="spellEnd"/>
      <w:r>
        <w:rPr>
          <w:sz w:val="28"/>
          <w:szCs w:val="28"/>
        </w:rPr>
        <w:t xml:space="preserve"> чувашской прессы в исторической перспективе всё ещё не получил должного освещения, что и определяет научную новизну работы. Исследование направлено на выявление особенностей </w:t>
      </w:r>
      <w:proofErr w:type="spellStart"/>
      <w:r>
        <w:rPr>
          <w:sz w:val="28"/>
          <w:szCs w:val="28"/>
        </w:rPr>
        <w:t>медиадискурса</w:t>
      </w:r>
      <w:proofErr w:type="spellEnd"/>
      <w:r>
        <w:rPr>
          <w:sz w:val="28"/>
          <w:szCs w:val="28"/>
        </w:rPr>
        <w:t xml:space="preserve">, отражающих динамику интерпретации традиционной культуры в разные исторические периоды. </w:t>
      </w:r>
    </w:p>
    <w:p w14:paraId="3F58E0A4" w14:textId="77777777" w:rsidR="004C325C" w:rsidRDefault="004C325C" w:rsidP="004C325C">
      <w:pPr>
        <w:pStyle w:val="ac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Новизна работы заключается в сочетании историко-архивного анализа с дискурсивным подходом, что позволяет рассмотреть национальную прессу не только как хронику событий, но и как пространство культурной памяти.</w:t>
      </w:r>
    </w:p>
    <w:p w14:paraId="4FAEC985" w14:textId="77777777" w:rsidR="004C325C" w:rsidRDefault="004C325C" w:rsidP="004C325C">
      <w:pPr>
        <w:pStyle w:val="ac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Основу исследования составляют труды, посвящённые теории дискурса, истории национальной журналистики и вопросам этнокультурной идентичности. Среди исследователей, изучающих вопрос национальной журналистики, особенно выделяются Г. В. </w:t>
      </w:r>
      <w:proofErr w:type="spellStart"/>
      <w:r>
        <w:rPr>
          <w:sz w:val="28"/>
          <w:szCs w:val="28"/>
        </w:rPr>
        <w:t>Вакку</w:t>
      </w:r>
      <w:proofErr w:type="spellEnd"/>
      <w:r>
        <w:rPr>
          <w:sz w:val="28"/>
          <w:szCs w:val="28"/>
        </w:rPr>
        <w:t xml:space="preserve"> (СМИ Поволжья), Х. С. </w:t>
      </w:r>
      <w:proofErr w:type="spellStart"/>
      <w:r>
        <w:rPr>
          <w:sz w:val="28"/>
          <w:szCs w:val="28"/>
        </w:rPr>
        <w:t>Булацев</w:t>
      </w:r>
      <w:proofErr w:type="spellEnd"/>
      <w:r>
        <w:rPr>
          <w:sz w:val="28"/>
          <w:szCs w:val="28"/>
        </w:rPr>
        <w:t xml:space="preserve"> (осетинская пресса), А. А. Вахрушев (</w:t>
      </w:r>
      <w:proofErr w:type="spellStart"/>
      <w:r>
        <w:rPr>
          <w:sz w:val="28"/>
          <w:szCs w:val="28"/>
        </w:rPr>
        <w:t>медиаопыт</w:t>
      </w:r>
      <w:proofErr w:type="spellEnd"/>
      <w:r>
        <w:rPr>
          <w:sz w:val="28"/>
          <w:szCs w:val="28"/>
        </w:rPr>
        <w:t xml:space="preserve"> Удмуртии).</w:t>
      </w:r>
    </w:p>
    <w:p w14:paraId="7F75DA44" w14:textId="77777777" w:rsidR="004C325C" w:rsidRDefault="004C325C" w:rsidP="004C325C">
      <w:pPr>
        <w:pStyle w:val="ac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Г. В. </w:t>
      </w:r>
      <w:proofErr w:type="spellStart"/>
      <w:r>
        <w:rPr>
          <w:sz w:val="28"/>
          <w:szCs w:val="28"/>
        </w:rPr>
        <w:t>Вакку</w:t>
      </w:r>
      <w:proofErr w:type="spellEnd"/>
      <w:r>
        <w:rPr>
          <w:sz w:val="28"/>
          <w:szCs w:val="28"/>
        </w:rPr>
        <w:t xml:space="preserve"> (специалист именно по чувашской литературе и журналистике) исследует передачу культурных смыслов в национальных СМИ Поволжья, сочетая социокультурный и лингвистический подходы [1]. Можно отметить недостаточно разработанный вопрос влияния </w:t>
      </w:r>
      <w:proofErr w:type="spellStart"/>
      <w:r>
        <w:rPr>
          <w:sz w:val="28"/>
          <w:szCs w:val="28"/>
        </w:rPr>
        <w:t>медиадискурса</w:t>
      </w:r>
      <w:proofErr w:type="spellEnd"/>
      <w:r>
        <w:rPr>
          <w:sz w:val="28"/>
          <w:szCs w:val="28"/>
        </w:rPr>
        <w:t xml:space="preserve"> на культурные трансформации. </w:t>
      </w:r>
    </w:p>
    <w:p w14:paraId="67435292" w14:textId="77777777" w:rsidR="004C325C" w:rsidRDefault="004C325C" w:rsidP="004C325C">
      <w:pPr>
        <w:pStyle w:val="ac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М. М. Кириллова предлагает типологию национальных СМИ России, выделяя этнокультурные и языковые параметры. Исследование включает анализ современных процессов, не затрагивая историческое развитие [3].</w:t>
      </w:r>
    </w:p>
    <w:p w14:paraId="1CC38C39" w14:textId="77777777" w:rsidR="004C325C" w:rsidRDefault="004C325C" w:rsidP="004C325C">
      <w:pPr>
        <w:pStyle w:val="ac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Для разработки темы важно упомянуть и труды современных исследователей региональных СМИ в связи с цифровой трансформацией [2].</w:t>
      </w:r>
    </w:p>
    <w:p w14:paraId="14E730BD" w14:textId="77777777" w:rsidR="004C325C" w:rsidRDefault="004C325C" w:rsidP="004C325C">
      <w:pPr>
        <w:pStyle w:val="ac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Существующие научные работы создают методологическую основу для изучения чувашской прессы, но не дают целостной картины того, как </w:t>
      </w:r>
      <w:proofErr w:type="spellStart"/>
      <w:r>
        <w:rPr>
          <w:sz w:val="28"/>
          <w:szCs w:val="28"/>
        </w:rPr>
        <w:t>медиадискурс</w:t>
      </w:r>
      <w:proofErr w:type="spellEnd"/>
      <w:r>
        <w:rPr>
          <w:sz w:val="28"/>
          <w:szCs w:val="28"/>
        </w:rPr>
        <w:t xml:space="preserve"> способствует сохранению и обновлению традиционной культуры.</w:t>
      </w:r>
    </w:p>
    <w:p w14:paraId="044587D3" w14:textId="77777777" w:rsidR="004C325C" w:rsidRDefault="004C325C" w:rsidP="004C325C">
      <w:pPr>
        <w:pStyle w:val="ac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Материалом для данного исследования послужили публикации газет «</w:t>
      </w:r>
      <w:proofErr w:type="spellStart"/>
      <w:r>
        <w:rPr>
          <w:sz w:val="28"/>
          <w:szCs w:val="28"/>
        </w:rPr>
        <w:t>Хыпар</w:t>
      </w:r>
      <w:proofErr w:type="spellEnd"/>
      <w:r>
        <w:rPr>
          <w:sz w:val="28"/>
          <w:szCs w:val="28"/>
        </w:rPr>
        <w:t>», «</w:t>
      </w:r>
      <w:proofErr w:type="spellStart"/>
      <w:r>
        <w:rPr>
          <w:sz w:val="28"/>
          <w:szCs w:val="28"/>
        </w:rPr>
        <w:t>Тӑван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Атӑл</w:t>
      </w:r>
      <w:proofErr w:type="spellEnd"/>
      <w:r>
        <w:rPr>
          <w:sz w:val="28"/>
          <w:szCs w:val="28"/>
        </w:rPr>
        <w:t>», ««</w:t>
      </w:r>
      <w:proofErr w:type="spellStart"/>
      <w:r>
        <w:rPr>
          <w:sz w:val="28"/>
          <w:szCs w:val="28"/>
        </w:rPr>
        <w:t>Чӑваш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коммуни</w:t>
      </w:r>
      <w:proofErr w:type="spellEnd"/>
      <w:r>
        <w:rPr>
          <w:sz w:val="28"/>
          <w:szCs w:val="28"/>
        </w:rPr>
        <w:t>» «Красная Чувашия», «</w:t>
      </w:r>
      <w:proofErr w:type="spellStart"/>
      <w:r>
        <w:rPr>
          <w:sz w:val="28"/>
          <w:szCs w:val="28"/>
        </w:rPr>
        <w:t>Ялав</w:t>
      </w:r>
      <w:proofErr w:type="spellEnd"/>
      <w:r>
        <w:rPr>
          <w:sz w:val="28"/>
          <w:szCs w:val="28"/>
        </w:rPr>
        <w:t>» и ряда других региональных изданий советского и постсоветского периода. Проанализированы тексты, посвящённые фольклору, народным праздникам, ремёслам, устной поэзии, этническим символам и образам традиционного быта.</w:t>
      </w:r>
    </w:p>
    <w:p w14:paraId="7A784FDD" w14:textId="77777777" w:rsidR="004C325C" w:rsidRDefault="004C325C" w:rsidP="004C325C">
      <w:pPr>
        <w:pStyle w:val="ac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Использованные методы (элементы контент-анализа, дискурс-анализа и сравнительно-исторический подход) позволили выделить преобладающие </w:t>
      </w:r>
      <w:r>
        <w:rPr>
          <w:sz w:val="28"/>
          <w:szCs w:val="28"/>
        </w:rPr>
        <w:lastRenderedPageBreak/>
        <w:t>тематические направления, интерпретировать способы представления традиционной культуры в прессе, проследить изменения смыслов во времени.</w:t>
      </w:r>
    </w:p>
    <w:p w14:paraId="749CC38C" w14:textId="77777777" w:rsidR="004C325C" w:rsidRDefault="004C325C" w:rsidP="004C325C">
      <w:pPr>
        <w:pStyle w:val="ac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 качестве результатов можно отметить: 1. В дореволюционный период (1906–1917 гг.) национальная пресса выполняла просветительскую и объединяющую функции, формируя у читателей чувство этнической принадлежности. 2. В советские десятилетия этнокультурные темы сохранялись, но переосмыслялись в соответствии с идеологическими установками. 3. В постсоветский период наблюдается возвращение к темам национальной памяти и традиций, что отражает возросший интерес общества к культурным истокам.</w:t>
      </w:r>
    </w:p>
    <w:p w14:paraId="3D06D236" w14:textId="77777777" w:rsidR="004C325C" w:rsidRDefault="004C325C" w:rsidP="004C325C">
      <w:pPr>
        <w:pStyle w:val="ac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Современные чувашские издания (как и пресса других национальных образований) активно используют цифровые форматы, стремясь сочетать элементы традиционной культуры с современными средствами выражения [5]. Национальная пресса Чувашии выступает важным посредником между традицией и современностью. Её эволюция показывает, как через медийные формы возможно сохранение и обновление этнической идентичности.</w:t>
      </w:r>
    </w:p>
    <w:p w14:paraId="49BB414D" w14:textId="77777777" w:rsidR="004C325C" w:rsidRDefault="004C325C" w:rsidP="004C325C">
      <w:pPr>
        <w:pStyle w:val="ac"/>
        <w:spacing w:before="0" w:beforeAutospacing="0" w:after="0" w:afterAutospacing="0" w:line="360" w:lineRule="auto"/>
        <w:ind w:firstLine="709"/>
        <w:contextualSpacing/>
        <w:jc w:val="center"/>
        <w:rPr>
          <w:bCs/>
          <w:sz w:val="28"/>
          <w:szCs w:val="28"/>
        </w:rPr>
      </w:pPr>
    </w:p>
    <w:p w14:paraId="2FC4FF17" w14:textId="77777777" w:rsidR="004C325C" w:rsidRDefault="004C325C" w:rsidP="004C325C">
      <w:pPr>
        <w:pStyle w:val="ac"/>
        <w:spacing w:before="0" w:beforeAutospacing="0" w:after="0" w:afterAutospacing="0" w:line="360" w:lineRule="auto"/>
        <w:ind w:firstLine="709"/>
        <w:contextualSpacing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Литература</w:t>
      </w:r>
    </w:p>
    <w:p w14:paraId="337AE036" w14:textId="77777777" w:rsidR="004C325C" w:rsidRDefault="004C325C" w:rsidP="004C325C">
      <w:pPr>
        <w:pStyle w:val="ac"/>
        <w:numPr>
          <w:ilvl w:val="0"/>
          <w:numId w:val="1"/>
        </w:numPr>
        <w:spacing w:before="0" w:beforeAutospacing="0" w:afterAutospacing="0" w:line="360" w:lineRule="auto"/>
        <w:ind w:left="0" w:firstLine="709"/>
        <w:contextualSpacing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Вакку</w:t>
      </w:r>
      <w:proofErr w:type="spellEnd"/>
      <w:r>
        <w:rPr>
          <w:sz w:val="28"/>
          <w:szCs w:val="28"/>
        </w:rPr>
        <w:t xml:space="preserve"> Г. В. Чувашская литература и журналистика: пути взаимодействия и взаимовлияния // Вестник </w:t>
      </w:r>
      <w:proofErr w:type="spellStart"/>
      <w:r>
        <w:rPr>
          <w:sz w:val="28"/>
          <w:szCs w:val="28"/>
        </w:rPr>
        <w:t>ЮУрГГПУ</w:t>
      </w:r>
      <w:proofErr w:type="spellEnd"/>
      <w:r>
        <w:rPr>
          <w:sz w:val="28"/>
          <w:szCs w:val="28"/>
        </w:rPr>
        <w:t>, №7 2009.</w:t>
      </w:r>
    </w:p>
    <w:p w14:paraId="0BF83CB4" w14:textId="77777777" w:rsidR="004C325C" w:rsidRDefault="004C325C" w:rsidP="004C325C">
      <w:pPr>
        <w:pStyle w:val="ac"/>
        <w:numPr>
          <w:ilvl w:val="0"/>
          <w:numId w:val="1"/>
        </w:numPr>
        <w:spacing w:line="360" w:lineRule="auto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Вартанова Е. Л., </w:t>
      </w:r>
      <w:proofErr w:type="spellStart"/>
      <w:r>
        <w:rPr>
          <w:sz w:val="28"/>
          <w:szCs w:val="28"/>
        </w:rPr>
        <w:t>Дунас</w:t>
      </w:r>
      <w:proofErr w:type="spellEnd"/>
      <w:r>
        <w:rPr>
          <w:sz w:val="28"/>
          <w:szCs w:val="28"/>
        </w:rPr>
        <w:t xml:space="preserve"> Д. В., Макеенко М. И. Региональные СМИ в эпоху цифровой трансформации. // Аспект Пресс, М., 2023. </w:t>
      </w:r>
    </w:p>
    <w:p w14:paraId="4D3D8B00" w14:textId="77777777" w:rsidR="004C325C" w:rsidRDefault="004C325C" w:rsidP="004C325C">
      <w:pPr>
        <w:pStyle w:val="ac"/>
        <w:numPr>
          <w:ilvl w:val="0"/>
          <w:numId w:val="1"/>
        </w:numPr>
        <w:spacing w:line="360" w:lineRule="auto"/>
        <w:ind w:left="0" w:firstLine="709"/>
        <w:contextualSpacing/>
        <w:jc w:val="both"/>
        <w:rPr>
          <w:sz w:val="28"/>
          <w:szCs w:val="28"/>
        </w:rPr>
      </w:pPr>
      <w:bookmarkStart w:id="0" w:name="_Ref212964783"/>
      <w:r>
        <w:rPr>
          <w:sz w:val="28"/>
          <w:szCs w:val="28"/>
        </w:rPr>
        <w:t>Кириллова М. М. Типология национальных СМИ в России. // МГУ, М., 2015.</w:t>
      </w:r>
      <w:bookmarkEnd w:id="0"/>
    </w:p>
    <w:p w14:paraId="4D0A4F06" w14:textId="77777777" w:rsidR="004C325C" w:rsidRDefault="004C325C" w:rsidP="004C325C">
      <w:pPr>
        <w:pStyle w:val="ac"/>
        <w:numPr>
          <w:ilvl w:val="0"/>
          <w:numId w:val="1"/>
        </w:numPr>
        <w:spacing w:line="360" w:lineRule="auto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Платонов А. П. История чувашской литературы и журналистики. // ЧГУ, Чебоксары, 2009. </w:t>
      </w:r>
    </w:p>
    <w:p w14:paraId="1F8672B9" w14:textId="77777777" w:rsidR="004C325C" w:rsidRPr="000856B2" w:rsidRDefault="004C325C" w:rsidP="004C325C">
      <w:pPr>
        <w:pStyle w:val="ac"/>
        <w:numPr>
          <w:ilvl w:val="0"/>
          <w:numId w:val="1"/>
        </w:numPr>
        <w:spacing w:line="360" w:lineRule="auto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Этнические СМИ в России: вызовы и перспективы развития // </w:t>
      </w:r>
      <w:proofErr w:type="spellStart"/>
      <w:r>
        <w:rPr>
          <w:sz w:val="28"/>
          <w:szCs w:val="28"/>
        </w:rPr>
        <w:t>Mediascope</w:t>
      </w:r>
      <w:proofErr w:type="spellEnd"/>
      <w:r>
        <w:rPr>
          <w:sz w:val="28"/>
          <w:szCs w:val="28"/>
        </w:rPr>
        <w:t>, №4, 2022. – URL: https://mediascope.ru/ (дата обращения: 30.10.2025).</w:t>
      </w:r>
    </w:p>
    <w:p w14:paraId="651A72D7" w14:textId="6F42933F" w:rsidR="00F12C76" w:rsidRPr="004C325C" w:rsidRDefault="00F12C76" w:rsidP="004C325C">
      <w:pPr>
        <w:rPr>
          <w:lang w:val="ru-RU"/>
        </w:rPr>
      </w:pPr>
    </w:p>
    <w:sectPr w:rsidR="00F12C76" w:rsidRPr="004C325C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230348"/>
    <w:multiLevelType w:val="hybridMultilevel"/>
    <w:tmpl w:val="041AA70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num w:numId="1" w16cid:durableId="61440675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395"/>
    <w:rsid w:val="000856B2"/>
    <w:rsid w:val="000C7B68"/>
    <w:rsid w:val="004C325C"/>
    <w:rsid w:val="006C0B77"/>
    <w:rsid w:val="008242FF"/>
    <w:rsid w:val="00841E21"/>
    <w:rsid w:val="00870751"/>
    <w:rsid w:val="00922C48"/>
    <w:rsid w:val="00A66B54"/>
    <w:rsid w:val="00B42395"/>
    <w:rsid w:val="00B915B7"/>
    <w:rsid w:val="00DB0272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96DF5"/>
  <w15:chartTrackingRefBased/>
  <w15:docId w15:val="{B4B1C09C-216D-4CD2-B6BF-04D86DE46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56B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423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23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239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239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239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239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239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239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239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2395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B42395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B42395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B42395"/>
    <w:rPr>
      <w:rFonts w:eastAsiaTheme="majorEastAsia" w:cstheme="majorBidi"/>
      <w:i/>
      <w:iCs/>
      <w:color w:val="2F5496" w:themeColor="accent1" w:themeShade="BF"/>
      <w:kern w:val="0"/>
      <w:sz w:val="28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B42395"/>
    <w:rPr>
      <w:rFonts w:eastAsiaTheme="majorEastAsia" w:cstheme="majorBidi"/>
      <w:color w:val="2F5496" w:themeColor="accent1" w:themeShade="BF"/>
      <w:kern w:val="0"/>
      <w:sz w:val="28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B42395"/>
    <w:rPr>
      <w:rFonts w:eastAsiaTheme="majorEastAsia" w:cstheme="majorBidi"/>
      <w:i/>
      <w:iCs/>
      <w:color w:val="595959" w:themeColor="text1" w:themeTint="A6"/>
      <w:kern w:val="0"/>
      <w:sz w:val="28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B42395"/>
    <w:rPr>
      <w:rFonts w:eastAsiaTheme="majorEastAsia" w:cstheme="majorBidi"/>
      <w:color w:val="595959" w:themeColor="text1" w:themeTint="A6"/>
      <w:kern w:val="0"/>
      <w:sz w:val="28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B42395"/>
    <w:rPr>
      <w:rFonts w:eastAsiaTheme="majorEastAsia" w:cstheme="majorBidi"/>
      <w:i/>
      <w:iCs/>
      <w:color w:val="272727" w:themeColor="text1" w:themeTint="D8"/>
      <w:kern w:val="0"/>
      <w:sz w:val="28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B42395"/>
    <w:rPr>
      <w:rFonts w:eastAsiaTheme="majorEastAsia" w:cstheme="majorBidi"/>
      <w:color w:val="272727" w:themeColor="text1" w:themeTint="D8"/>
      <w:kern w:val="0"/>
      <w:sz w:val="28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B4239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42395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B4239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42395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21">
    <w:name w:val="Quote"/>
    <w:basedOn w:val="a"/>
    <w:next w:val="a"/>
    <w:link w:val="22"/>
    <w:uiPriority w:val="29"/>
    <w:qFormat/>
    <w:rsid w:val="00B423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42395"/>
    <w:rPr>
      <w:rFonts w:ascii="Times New Roman" w:hAnsi="Times New Roman"/>
      <w:i/>
      <w:iCs/>
      <w:color w:val="404040" w:themeColor="text1" w:themeTint="BF"/>
      <w:kern w:val="0"/>
      <w:sz w:val="28"/>
      <w14:ligatures w14:val="none"/>
    </w:rPr>
  </w:style>
  <w:style w:type="paragraph" w:styleId="a7">
    <w:name w:val="List Paragraph"/>
    <w:basedOn w:val="a"/>
    <w:uiPriority w:val="34"/>
    <w:qFormat/>
    <w:rsid w:val="00B4239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4239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423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42395"/>
    <w:rPr>
      <w:rFonts w:ascii="Times New Roman" w:hAnsi="Times New Roman"/>
      <w:i/>
      <w:iCs/>
      <w:color w:val="2F5496" w:themeColor="accent1" w:themeShade="BF"/>
      <w:kern w:val="0"/>
      <w:sz w:val="28"/>
      <w14:ligatures w14:val="none"/>
    </w:rPr>
  </w:style>
  <w:style w:type="character" w:styleId="ab">
    <w:name w:val="Intense Reference"/>
    <w:basedOn w:val="a0"/>
    <w:uiPriority w:val="32"/>
    <w:qFormat/>
    <w:rsid w:val="00B42395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link w:val="ad"/>
    <w:uiPriority w:val="99"/>
    <w:unhideWhenUsed/>
    <w:qFormat/>
    <w:rsid w:val="000856B2"/>
    <w:pPr>
      <w:spacing w:before="100" w:beforeAutospacing="1" w:after="100" w:afterAutospacing="1"/>
    </w:pPr>
    <w:rPr>
      <w:lang w:val="ru-RU" w:eastAsia="ru-RU"/>
    </w:rPr>
  </w:style>
  <w:style w:type="character" w:customStyle="1" w:styleId="ad">
    <w:name w:val="Обычный (Интернет) Знак"/>
    <w:basedOn w:val="a0"/>
    <w:link w:val="ac"/>
    <w:uiPriority w:val="99"/>
    <w:rsid w:val="000856B2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719</Words>
  <Characters>4104</Characters>
  <Application>Microsoft Office Word</Application>
  <DocSecurity>0</DocSecurity>
  <Lines>34</Lines>
  <Paragraphs>9</Paragraphs>
  <ScaleCrop>false</ScaleCrop>
  <Company/>
  <LinksUpToDate>false</LinksUpToDate>
  <CharactersWithSpaces>4814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Валерия Битюцкая</dc:creator>
  <cp:keywords/>
  <dc:description/>
  <cp:lastModifiedBy>Валерия Битюцкая</cp:lastModifiedBy>
  <cp:revision>4</cp:revision>
  <dcterms:created xsi:type="dcterms:W3CDTF">2025-11-16T19:54:00Z</dcterms:created>
  <dcterms:modified xsi:type="dcterms:W3CDTF">2025-11-16T20:45:00Z</dcterms:modified>
</cp:coreProperties>
</file>