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6466CEF0" w:rsidR="00E72B7B" w:rsidRDefault="004959B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 xml:space="preserve">Лю </w:t>
      </w:r>
      <w:proofErr w:type="spellStart"/>
      <w:r w:rsidRPr="004959B6">
        <w:rPr>
          <w:rFonts w:eastAsiaTheme="minorHAnsi"/>
          <w:sz w:val="28"/>
          <w:szCs w:val="28"/>
          <w:lang w:val="ru-RU"/>
        </w:rPr>
        <w:t>Сышо</w:t>
      </w:r>
      <w:proofErr w:type="spellEnd"/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0C37494E" w14:textId="1DA26FE6" w:rsidR="00FC264D" w:rsidRDefault="004959B6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>st059085@student.spbu.ru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6DC7DC18" w:rsidR="00E72B7B" w:rsidRDefault="004959B6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4959B6">
        <w:rPr>
          <w:rFonts w:eastAsiaTheme="minorHAnsi"/>
          <w:b/>
          <w:bCs/>
          <w:sz w:val="28"/>
          <w:szCs w:val="28"/>
          <w:lang w:val="ru-RU"/>
        </w:rPr>
        <w:t>Исторические модели российско-китайского медийного взаимодействия как фактор формирования политических функций журналистики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2CD7CAF6" w:rsidR="00E72B7B" w:rsidRDefault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>Российско-китайское взаимодействие в сфере СМИ прошло путь от копирования советской партийной модели до прагматического сотрудничества XXI века. Рассматривается, как исторические формы медиавзаимодействия повлияли на современные политические функции журналистики в контексте стратегического партнерства двух государств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11F5274C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4959B6" w:rsidRPr="004959B6">
        <w:rPr>
          <w:rFonts w:eastAsiaTheme="minorHAnsi"/>
          <w:sz w:val="28"/>
          <w:szCs w:val="28"/>
          <w:lang w:val="ru-RU"/>
        </w:rPr>
        <w:t>российско-китайское сотрудничество, исторические модели, политические функции журналистики, стратегическое партнерство, информационная повестка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7FFA28F3" w14:textId="75CCB508" w:rsidR="004959B6" w:rsidRDefault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>Российско-китайское медийное взаимодействие имеет глубокие исторические корни и всегда развивалось в тесной связи с политикой. После образования КНР в 1949 г</w:t>
      </w:r>
      <w:r w:rsidR="008374CF">
        <w:rPr>
          <w:rFonts w:eastAsiaTheme="minorHAnsi"/>
          <w:sz w:val="28"/>
          <w:szCs w:val="28"/>
          <w:lang w:val="ru-RU"/>
        </w:rPr>
        <w:t>.</w:t>
      </w:r>
      <w:r w:rsidRPr="004959B6">
        <w:rPr>
          <w:rFonts w:eastAsiaTheme="minorHAnsi"/>
          <w:sz w:val="28"/>
          <w:szCs w:val="28"/>
          <w:lang w:val="ru-RU"/>
        </w:rPr>
        <w:t xml:space="preserve"> все СМИ были национализированы и получили государственный статус. Китайская пресса переняла советскую модель, где журналистика рассматривалась как инструмент идеологического воспитания и мобилизации масс [3]. Принцип «газета – коллективный пропагандист и агитатор» стал основой профессиональной идентичности журналиста. В первые десятилетия существования КНР советская школа оказывала решающее влияние на формирование журналистики Китая – от структуры редакций до учебных программ. Однако политический разрыв 1960-х гг. привел к прекращению прямого сотрудничества. Несмотря на это, в китайской медиасистеме сохранились элементы советской модели</w:t>
      </w:r>
      <w:r w:rsidR="008374CF">
        <w:rPr>
          <w:rFonts w:eastAsiaTheme="minorHAnsi"/>
          <w:sz w:val="28"/>
          <w:szCs w:val="28"/>
          <w:lang w:val="ru-RU"/>
        </w:rPr>
        <w:t>:</w:t>
      </w:r>
      <w:r w:rsidRPr="004959B6">
        <w:rPr>
          <w:rFonts w:eastAsiaTheme="minorHAnsi"/>
          <w:sz w:val="28"/>
          <w:szCs w:val="28"/>
          <w:lang w:val="ru-RU"/>
        </w:rPr>
        <w:t xml:space="preserve"> приоритет партийных задач, контроль за информационными потоками и восприятие журналистики как части государственной политики. Реформы 1980-х гг. ознаменовали </w:t>
      </w:r>
      <w:r w:rsidRPr="004959B6">
        <w:rPr>
          <w:rFonts w:eastAsiaTheme="minorHAnsi"/>
          <w:sz w:val="28"/>
          <w:szCs w:val="28"/>
          <w:lang w:val="ru-RU"/>
        </w:rPr>
        <w:lastRenderedPageBreak/>
        <w:t xml:space="preserve">переход к новой фазе. Китай начал выстраивать собственную медиастратегию, при этом не отказываясь от политического контроля над СМИ. </w:t>
      </w:r>
    </w:p>
    <w:p w14:paraId="551C264A" w14:textId="77777777" w:rsidR="004959B6" w:rsidRDefault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 xml:space="preserve">В России после распада СССР СМИ также претерпели изменения, но сохранили важную роль в политической коммуникации. Постепенно взаимодействие двух стран стало развиваться на принципах равноправия и взаимной выгоды, отражая общие интересы во внешнеполитической сфере. Современный этап сотрудничества, начатый с проведения «Годов обменов СМИ России и Китая» (2016–2017), показал, что медийное партнерство стало элементом государственной политики [1]. Более двухсот совместных мероприятий – конференции, журналистские обмены, документальные проекты – укрепили единую информационную повестку. СМИ выполняют функцию политической коммуникации, формируя позитивный образ партнера и поддерживая идею стратегического единства. </w:t>
      </w:r>
    </w:p>
    <w:p w14:paraId="79D88061" w14:textId="77777777" w:rsidR="004959B6" w:rsidRDefault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 xml:space="preserve">В последние годы в повестках дня ведущих российских и китайских СМИ значительно возросло внимание к тематике двустороннего сотрудничества. Соответствующие материалы приобретают устойчивое присутствие не только в новостных, но и в аналитических жанрах, что отражает стратегическую значимость российско-китайских отношений. Одновременно наблюдается расширение технологического и жанрового разнообразия: активно развиваются мультимедийные форматы, совместные документальные проекты, интернет-платформы и новые формы подачи материалов в форме историй, ориентированные на широкую международную аудиторию. </w:t>
      </w:r>
    </w:p>
    <w:p w14:paraId="4D7EF89C" w14:textId="77777777" w:rsidR="004959B6" w:rsidRDefault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>Эти процессы способствуют углублению взаимопонимания и формированию общего информационного пространства. На заседаниях российско-китайской подкомиссии по СМИ подчеркивается роль информационного взаимодействия в противостоянии внешн</w:t>
      </w:r>
      <w:r>
        <w:rPr>
          <w:rFonts w:eastAsiaTheme="minorHAnsi"/>
          <w:sz w:val="28"/>
          <w:szCs w:val="28"/>
          <w:lang w:val="ru-RU"/>
        </w:rPr>
        <w:t>е</w:t>
      </w:r>
      <w:r w:rsidRPr="004959B6">
        <w:rPr>
          <w:rFonts w:eastAsiaTheme="minorHAnsi"/>
          <w:sz w:val="28"/>
          <w:szCs w:val="28"/>
          <w:lang w:val="ru-RU"/>
        </w:rPr>
        <w:t>м</w:t>
      </w:r>
      <w:r>
        <w:rPr>
          <w:rFonts w:eastAsiaTheme="minorHAnsi"/>
          <w:sz w:val="28"/>
          <w:szCs w:val="28"/>
          <w:lang w:val="ru-RU"/>
        </w:rPr>
        <w:t>у</w:t>
      </w:r>
      <w:r w:rsidRPr="004959B6">
        <w:rPr>
          <w:rFonts w:eastAsiaTheme="minorHAnsi"/>
          <w:sz w:val="28"/>
          <w:szCs w:val="28"/>
          <w:lang w:val="ru-RU"/>
        </w:rPr>
        <w:t xml:space="preserve"> давлени</w:t>
      </w:r>
      <w:r>
        <w:rPr>
          <w:rFonts w:eastAsiaTheme="minorHAnsi"/>
          <w:sz w:val="28"/>
          <w:szCs w:val="28"/>
          <w:lang w:val="ru-RU"/>
        </w:rPr>
        <w:t>ю</w:t>
      </w:r>
      <w:r w:rsidRPr="004959B6">
        <w:rPr>
          <w:rFonts w:eastAsiaTheme="minorHAnsi"/>
          <w:sz w:val="28"/>
          <w:szCs w:val="28"/>
          <w:lang w:val="ru-RU"/>
        </w:rPr>
        <w:t xml:space="preserve"> и дискредитации. Тем самым журналистика реализует свои политические функции </w:t>
      </w:r>
      <w:bookmarkStart w:id="0" w:name="_Hlk213082771"/>
      <w:r w:rsidRPr="004959B6">
        <w:rPr>
          <w:rFonts w:eastAsiaTheme="minorHAnsi"/>
          <w:sz w:val="28"/>
          <w:szCs w:val="28"/>
          <w:lang w:val="ru-RU"/>
        </w:rPr>
        <w:t>–</w:t>
      </w:r>
      <w:bookmarkEnd w:id="0"/>
      <w:r w:rsidRPr="004959B6">
        <w:rPr>
          <w:rFonts w:eastAsiaTheme="minorHAnsi"/>
          <w:sz w:val="28"/>
          <w:szCs w:val="28"/>
          <w:lang w:val="ru-RU"/>
        </w:rPr>
        <w:t xml:space="preserve"> служит инструментом укрепления государственности и легитимации внешнеполитического курса [2]. </w:t>
      </w:r>
    </w:p>
    <w:p w14:paraId="28861AD2" w14:textId="0BCCDE75" w:rsidR="00E72B7B" w:rsidRDefault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lastRenderedPageBreak/>
        <w:t>Историческая преемственность проявляется в том, что и в советской, и в современной моделях коммуникации СМИ рассматриваются как часть механизма политического управления. Эволюция от идеологической мобилизации к стратегическому партнерству демонстрирует устойчивость политических функций журналистики в обеих странах. Таким образом, российско-китайское медийное взаимодействие служит не только индикатором политических отношений, но и фактором формирования профессиональной миссии журналистики. Оно укрепляет роль СМИ как посредника между властью и обществом, способного транслировать государственные приоритеты и формировать международное восприятие партнерства</w:t>
      </w:r>
      <w:r w:rsidR="003203D0" w:rsidRPr="003203D0">
        <w:rPr>
          <w:rFonts w:eastAsiaTheme="minorHAnsi"/>
          <w:sz w:val="28"/>
          <w:szCs w:val="28"/>
          <w:lang w:val="ru-RU"/>
        </w:rPr>
        <w:t>.</w:t>
      </w:r>
    </w:p>
    <w:p w14:paraId="1D5453CD" w14:textId="77777777" w:rsidR="003203D0" w:rsidRDefault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57144A2E" w14:textId="3274C6F5" w:rsidR="004959B6" w:rsidRDefault="004959B6" w:rsidP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959B6">
        <w:rPr>
          <w:rFonts w:eastAsiaTheme="minorHAnsi"/>
          <w:sz w:val="28"/>
          <w:szCs w:val="28"/>
          <w:lang w:val="ru-RU"/>
        </w:rPr>
        <w:t xml:space="preserve">Лай Линчжи. Информационное сопровождение проекта «Годы обмена российских и китайских СМИ» // Современная медиасреда: традиции, актуальные практики и тенденции. Взгляд молодых исследователей: </w:t>
      </w:r>
      <w:r w:rsidR="008374CF">
        <w:rPr>
          <w:rFonts w:eastAsiaTheme="minorHAnsi"/>
          <w:sz w:val="28"/>
          <w:szCs w:val="28"/>
          <w:lang w:val="ru-RU"/>
        </w:rPr>
        <w:t>м</w:t>
      </w:r>
      <w:r w:rsidRPr="004959B6">
        <w:rPr>
          <w:rFonts w:eastAsiaTheme="minorHAnsi"/>
          <w:sz w:val="28"/>
          <w:szCs w:val="28"/>
          <w:lang w:val="ru-RU"/>
        </w:rPr>
        <w:t xml:space="preserve">ежвуз. сб. научных трудов студентов, магистров и аспирантов / науч. ред. А. А. Малышев. СПб., 2017. </w:t>
      </w:r>
    </w:p>
    <w:p w14:paraId="0F8D0032" w14:textId="45017CF8" w:rsidR="004959B6" w:rsidRDefault="004959B6" w:rsidP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959B6">
        <w:rPr>
          <w:rFonts w:eastAsiaTheme="minorHAnsi"/>
          <w:sz w:val="28"/>
          <w:szCs w:val="28"/>
          <w:lang w:val="ru-RU"/>
        </w:rPr>
        <w:t xml:space="preserve">Митрофанов И. Представители России и Китая обсудили медийное сотрудничество // Большая Азия. 2023. 28 сент. </w:t>
      </w:r>
    </w:p>
    <w:p w14:paraId="6958A7A8" w14:textId="0FCE4B98" w:rsidR="00E72B7B" w:rsidRPr="004959B6" w:rsidRDefault="004959B6" w:rsidP="004959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959B6">
        <w:rPr>
          <w:rFonts w:eastAsiaTheme="minorHAnsi"/>
          <w:sz w:val="28"/>
          <w:szCs w:val="28"/>
          <w:lang w:val="ru-RU"/>
        </w:rPr>
        <w:t>3.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959B6">
        <w:rPr>
          <w:rFonts w:eastAsiaTheme="minorHAnsi"/>
          <w:sz w:val="28"/>
          <w:szCs w:val="28"/>
          <w:lang w:val="ru-RU"/>
        </w:rPr>
        <w:t xml:space="preserve">Цзя Л., Стровский Д. Л., Сухорецкая А. Е. Взаимодействие Китая и России в сфере массовой информации: от подхода «Россия как модель для подражания» до равного сотрудничества // </w:t>
      </w:r>
      <w:r w:rsidR="008374CF" w:rsidRPr="008374CF">
        <w:rPr>
          <w:rFonts w:eastAsiaTheme="minorHAnsi"/>
          <w:sz w:val="28"/>
          <w:szCs w:val="28"/>
          <w:lang w:val="ru-RU"/>
        </w:rPr>
        <w:t>Вестник Московского университета. Сер. 10: Журналистика</w:t>
      </w:r>
      <w:r w:rsidRPr="004959B6">
        <w:rPr>
          <w:rFonts w:eastAsiaTheme="minorHAnsi"/>
          <w:sz w:val="28"/>
          <w:szCs w:val="28"/>
          <w:lang w:val="ru-RU"/>
        </w:rPr>
        <w:t>. 2020. № 2.</w:t>
      </w:r>
      <w:r w:rsidR="008374CF">
        <w:rPr>
          <w:rFonts w:eastAsiaTheme="minorHAnsi"/>
          <w:sz w:val="28"/>
          <w:szCs w:val="28"/>
          <w:lang w:val="ru-RU"/>
        </w:rPr>
        <w:t xml:space="preserve"> С. 85</w:t>
      </w:r>
      <w:r w:rsidR="008374CF" w:rsidRPr="008374CF">
        <w:rPr>
          <w:rFonts w:eastAsiaTheme="minorHAnsi"/>
          <w:sz w:val="28"/>
          <w:szCs w:val="28"/>
          <w:lang w:val="ru-RU"/>
        </w:rPr>
        <w:t>–</w:t>
      </w:r>
      <w:r w:rsidR="008374CF">
        <w:rPr>
          <w:rFonts w:eastAsiaTheme="minorHAnsi"/>
          <w:sz w:val="28"/>
          <w:szCs w:val="28"/>
          <w:lang w:val="ru-RU"/>
        </w:rPr>
        <w:t>115.</w:t>
      </w:r>
    </w:p>
    <w:sectPr w:rsidR="00E72B7B" w:rsidRPr="004959B6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7220E"/>
    <w:rsid w:val="002A578F"/>
    <w:rsid w:val="002F72F9"/>
    <w:rsid w:val="003203D0"/>
    <w:rsid w:val="0034766E"/>
    <w:rsid w:val="00393B9E"/>
    <w:rsid w:val="003D6E66"/>
    <w:rsid w:val="004959B6"/>
    <w:rsid w:val="004C323F"/>
    <w:rsid w:val="00661A46"/>
    <w:rsid w:val="00677967"/>
    <w:rsid w:val="007254C4"/>
    <w:rsid w:val="007D569D"/>
    <w:rsid w:val="008374CF"/>
    <w:rsid w:val="008863D2"/>
    <w:rsid w:val="00A771B7"/>
    <w:rsid w:val="00AA2BBB"/>
    <w:rsid w:val="00AA4EBC"/>
    <w:rsid w:val="00BA5423"/>
    <w:rsid w:val="00CA673C"/>
    <w:rsid w:val="00D50B60"/>
    <w:rsid w:val="00D74C16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2025-11-03T08:09:00Z</dcterms:created>
  <dcterms:modified xsi:type="dcterms:W3CDTF">2025-11-03T14:19:00Z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