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6571C" w14:textId="3582567A" w:rsidR="00F815ED" w:rsidRPr="00F815ED" w:rsidRDefault="00520DB6" w:rsidP="00F815E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Валерия Александровна</w:t>
      </w:r>
      <w:r w:rsidR="00F815E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815ED" w:rsidRPr="00F815ED">
        <w:rPr>
          <w:rFonts w:ascii="Times New Roman" w:eastAsia="Times New Roman" w:hAnsi="Times New Roman" w:cs="Times New Roman"/>
          <w:sz w:val="28"/>
          <w:szCs w:val="28"/>
          <w:lang w:val="ru-RU"/>
        </w:rPr>
        <w:t>Марыксина</w:t>
      </w:r>
    </w:p>
    <w:p w14:paraId="15587F4D" w14:textId="388156BB" w:rsidR="00F815ED" w:rsidRPr="00F815ED" w:rsidRDefault="00F815ED" w:rsidP="00F815E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815ED">
        <w:rPr>
          <w:rFonts w:ascii="Times New Roman" w:eastAsia="Times New Roman" w:hAnsi="Times New Roman" w:cs="Times New Roman"/>
          <w:sz w:val="28"/>
          <w:szCs w:val="28"/>
          <w:lang w:val="ru-RU"/>
        </w:rPr>
        <w:t>Казанский (Приволжский) федеральный университет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815ED">
        <w:rPr>
          <w:rFonts w:ascii="Times New Roman" w:eastAsia="Times New Roman" w:hAnsi="Times New Roman" w:cs="Times New Roman"/>
          <w:sz w:val="28"/>
          <w:szCs w:val="28"/>
          <w:lang w:val="ru-RU"/>
        </w:rPr>
        <w:t>(Казань)</w:t>
      </w:r>
    </w:p>
    <w:p w14:paraId="7F18744D" w14:textId="082950AA" w:rsidR="00F815ED" w:rsidRPr="00F815ED" w:rsidRDefault="00F815ED" w:rsidP="00F815E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815ED">
        <w:rPr>
          <w:rFonts w:ascii="Times New Roman" w:eastAsia="Times New Roman" w:hAnsi="Times New Roman" w:cs="Times New Roman"/>
          <w:sz w:val="28"/>
          <w:szCs w:val="28"/>
          <w:lang w:val="ru-RU"/>
        </w:rPr>
        <w:t>Научный руководитель: к. филол. н., ст преп</w:t>
      </w:r>
      <w:r w:rsidR="001A4AD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F815E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</w:t>
      </w:r>
      <w:r w:rsidR="001A4ADE">
        <w:rPr>
          <w:rFonts w:ascii="Times New Roman" w:eastAsia="Times New Roman" w:hAnsi="Times New Roman" w:cs="Times New Roman"/>
          <w:sz w:val="28"/>
          <w:szCs w:val="28"/>
          <w:lang w:val="ru-RU"/>
        </w:rPr>
        <w:t>. </w:t>
      </w:r>
      <w:r w:rsidRPr="00F815E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1A4ADE">
        <w:rPr>
          <w:rFonts w:ascii="Times New Roman" w:eastAsia="Times New Roman" w:hAnsi="Times New Roman" w:cs="Times New Roman"/>
          <w:sz w:val="28"/>
          <w:szCs w:val="28"/>
          <w:lang w:val="ru-RU"/>
        </w:rPr>
        <w:t>. </w:t>
      </w:r>
      <w:r w:rsidRPr="00F815ED">
        <w:rPr>
          <w:rFonts w:ascii="Times New Roman" w:eastAsia="Times New Roman" w:hAnsi="Times New Roman" w:cs="Times New Roman"/>
          <w:sz w:val="28"/>
          <w:szCs w:val="28"/>
          <w:lang w:val="ru-RU"/>
        </w:rPr>
        <w:t>Фазлутдинов</w:t>
      </w:r>
    </w:p>
    <w:p w14:paraId="29CBDB74" w14:textId="77777777" w:rsidR="00F815ED" w:rsidRDefault="00F815ED" w:rsidP="00F815E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815E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ilnaifazlutdinov@kpfu.ru </w:t>
      </w:r>
    </w:p>
    <w:p w14:paraId="05D8C573" w14:textId="77777777" w:rsidR="00A80F7C" w:rsidRPr="00CA04E9" w:rsidRDefault="00A80F7C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EB94A2" w14:textId="77777777" w:rsidR="00F815ED" w:rsidRDefault="00F815ED" w:rsidP="00F815ED">
      <w:pPr>
        <w:spacing w:line="300" w:lineRule="auto"/>
        <w:jc w:val="center"/>
        <w:rPr>
          <w:rFonts w:ascii="Times New Roman" w:hAnsi="Times New Roman" w:cs="Times New Roman"/>
          <w:b/>
          <w:sz w:val="28"/>
        </w:rPr>
      </w:pPr>
      <w:r w:rsidRPr="002953DF">
        <w:rPr>
          <w:rFonts w:ascii="Times New Roman" w:hAnsi="Times New Roman" w:cs="Times New Roman"/>
          <w:b/>
          <w:sz w:val="28"/>
        </w:rPr>
        <w:t xml:space="preserve">Тематические акценты </w:t>
      </w:r>
      <w:r>
        <w:rPr>
          <w:rFonts w:ascii="Times New Roman" w:hAnsi="Times New Roman" w:cs="Times New Roman"/>
          <w:b/>
          <w:sz w:val="28"/>
        </w:rPr>
        <w:t xml:space="preserve">отечественных сетевых СМИ </w:t>
      </w:r>
      <w:r w:rsidRPr="002953DF">
        <w:rPr>
          <w:rFonts w:ascii="Times New Roman" w:hAnsi="Times New Roman" w:cs="Times New Roman"/>
          <w:b/>
          <w:sz w:val="28"/>
        </w:rPr>
        <w:t xml:space="preserve">в освещении </w:t>
      </w:r>
      <w:r>
        <w:rPr>
          <w:rFonts w:ascii="Times New Roman" w:hAnsi="Times New Roman" w:cs="Times New Roman"/>
          <w:b/>
          <w:sz w:val="28"/>
        </w:rPr>
        <w:t>футбола</w:t>
      </w:r>
    </w:p>
    <w:p w14:paraId="7FD52926" w14:textId="77777777" w:rsidR="00A80F7C" w:rsidRPr="00CA04E9" w:rsidRDefault="00A80F7C" w:rsidP="00CA04E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868F5F" w14:textId="77777777" w:rsidR="00BB2D35" w:rsidRDefault="00BB2D35" w:rsidP="00F815E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B2D35">
        <w:rPr>
          <w:rFonts w:ascii="Times New Roman" w:hAnsi="Times New Roman" w:cs="Times New Roman"/>
          <w:sz w:val="28"/>
        </w:rPr>
        <w:t>Статья на основе контент-анализа спортивных и общественно-политических изданий (2024–2025) исследует тематические фреймы в освещении футбола российскими сетевыми СМИ. Выявлено преобладание внеигровой драмы, экономических и политических аспектов. Показано, что СМИ формируют образ футбола как социального института.</w:t>
      </w:r>
    </w:p>
    <w:p w14:paraId="08DDDC65" w14:textId="4C6B87FC" w:rsidR="00A80F7C" w:rsidRPr="00F815ED" w:rsidRDefault="00872901" w:rsidP="00F815E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 xml:space="preserve">Ключевые слова: </w:t>
      </w:r>
      <w:r w:rsidR="00F815ED">
        <w:rPr>
          <w:rFonts w:ascii="Times New Roman" w:hAnsi="Times New Roman" w:cs="Times New Roman"/>
          <w:sz w:val="28"/>
        </w:rPr>
        <w:t>сетевые СМИ, спортивная журналистика, тематические акценты, фрейминг.</w:t>
      </w:r>
    </w:p>
    <w:p w14:paraId="425CC8D6" w14:textId="77777777" w:rsidR="00A80F7C" w:rsidRPr="00CA04E9" w:rsidRDefault="00A80F7C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47935D" w14:textId="5E5009D9" w:rsidR="00F815ED" w:rsidRPr="00925A8A" w:rsidRDefault="00F815ED" w:rsidP="00F815E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Актуальность исследования обусловлена трансформацией медиапотребления, ключевой ролью сетевых СМИ в формировании общественного сознания и необходимостью анализа тематических приоритетов в освещении такого многогранного социально-культурного и экономического феномена, как футбол.</w:t>
      </w:r>
    </w:p>
    <w:p w14:paraId="39ED1D71" w14:textId="77777777" w:rsidR="00F815ED" w:rsidRPr="00594CAE" w:rsidRDefault="00F815ED" w:rsidP="00F815E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Проведенный контент-анализ выявил четко выраженную иерархию тематических предпочтений. Наиболее упоминаемым оказался фрейм «Внеигровая драма», что свидетельствует о глубокой интеграции логики инфотеймента. Публикации о трансферных слухах, контрактных перипетиях, скандалах и личной жизни футболистов, формируют устойчивый нарратив, выходящий за рамки спортивного соперничества, что, как отмечал Киуру К.В., соответствует глобальным трендам функционирования спортивной журналистики по законам шоу-бизнеса </w:t>
      </w:r>
      <w:r w:rsidRPr="00594CAE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3:90</w:t>
      </w:r>
      <w:r w:rsidRPr="00594CAE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</w:t>
      </w:r>
    </w:p>
    <w:p w14:paraId="588F5CE7" w14:textId="77777777" w:rsidR="00F815ED" w:rsidRDefault="00F815ED" w:rsidP="00F815E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Вторичность «Спортивно-соревновательного» фрейма. Тактический разбор матчей и анализ игровых схем уступают внеигровым сюжетам. Футбол в сетевых СМИ трансформируется из зрелищного спорта в непрерывное реалити-шоу, что подтверждает тезис Шаркова Ф.И. и Силкина В.В. о становлении медиа высокоразвитой медиаиндустрией </w:t>
      </w:r>
      <w:r w:rsidRPr="00AE6D53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8:</w:t>
      </w:r>
      <w:r w:rsidRPr="00AE6D53">
        <w:rPr>
          <w:rFonts w:ascii="Times New Roman" w:hAnsi="Times New Roman" w:cs="Times New Roman"/>
          <w:sz w:val="28"/>
        </w:rPr>
        <w:t xml:space="preserve">65]. </w:t>
      </w:r>
    </w:p>
    <w:p w14:paraId="0D5BFAD2" w14:textId="5EA4409F" w:rsidR="00F815ED" w:rsidRDefault="00F815ED" w:rsidP="00F815E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Значимость экономико-бизнесового</w:t>
      </w:r>
      <w:r w:rsidRPr="00514455">
        <w:rPr>
          <w:rFonts w:ascii="Times New Roman" w:hAnsi="Times New Roman" w:cs="Times New Roman"/>
          <w:sz w:val="28"/>
        </w:rPr>
        <w:t xml:space="preserve"> фрейм</w:t>
      </w:r>
      <w:r>
        <w:rPr>
          <w:rFonts w:ascii="Times New Roman" w:hAnsi="Times New Roman" w:cs="Times New Roman"/>
          <w:sz w:val="28"/>
        </w:rPr>
        <w:t>а</w:t>
      </w:r>
      <w:r w:rsidRPr="00514455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Освещение финансовых аспектов, по замечанию Алексеева К.А., рисует образ футбола как высокодоходной индустрии </w:t>
      </w:r>
      <w:r w:rsidRPr="000A602F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1:</w:t>
      </w:r>
      <w:r w:rsidRPr="000A602F">
        <w:rPr>
          <w:rFonts w:ascii="Times New Roman" w:hAnsi="Times New Roman" w:cs="Times New Roman"/>
          <w:sz w:val="28"/>
        </w:rPr>
        <w:t>158].</w:t>
      </w:r>
      <w:r>
        <w:rPr>
          <w:rFonts w:ascii="Times New Roman" w:hAnsi="Times New Roman" w:cs="Times New Roman"/>
          <w:sz w:val="28"/>
        </w:rPr>
        <w:t xml:space="preserve"> Освещение бюджетов клубов, трансферных сумм, зарплат игроков, отражает объективные процессы коммерциализации спорта, но одновременно формирует у аудитории восприятие футбола через призму денег. </w:t>
      </w:r>
    </w:p>
    <w:p w14:paraId="1CB202DD" w14:textId="77777777" w:rsidR="00F815ED" w:rsidRDefault="00F815ED" w:rsidP="00F815E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Сравнительный анализ выявил </w:t>
      </w:r>
      <w:r w:rsidRPr="00304DC4">
        <w:rPr>
          <w:rFonts w:ascii="Times New Roman" w:hAnsi="Times New Roman" w:cs="Times New Roman"/>
          <w:sz w:val="28"/>
        </w:rPr>
        <w:t>различия</w:t>
      </w:r>
      <w:r>
        <w:rPr>
          <w:rFonts w:ascii="Times New Roman" w:hAnsi="Times New Roman" w:cs="Times New Roman"/>
          <w:sz w:val="28"/>
        </w:rPr>
        <w:t xml:space="preserve"> в тематических акцентах в зависимости от типа издания. Специализированные спортивные медиа, демонстрируют более сбалансированную картину, к</w:t>
      </w:r>
      <w:r w:rsidRPr="00F54F7D">
        <w:rPr>
          <w:rFonts w:ascii="Times New Roman" w:hAnsi="Times New Roman" w:cs="Times New Roman"/>
          <w:sz w:val="28"/>
        </w:rPr>
        <w:t xml:space="preserve">ак отмечает Филатов Л.И., </w:t>
      </w:r>
      <w:r>
        <w:rPr>
          <w:rFonts w:ascii="Times New Roman" w:hAnsi="Times New Roman" w:cs="Times New Roman"/>
          <w:sz w:val="28"/>
        </w:rPr>
        <w:t xml:space="preserve">пытаясь сохранить баланс и «блюсти интересы игры» </w:t>
      </w:r>
      <w:r w:rsidRPr="00F54F7D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7</w:t>
      </w:r>
      <w:r w:rsidRPr="00F54F7D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</w:t>
      </w:r>
    </w:p>
    <w:p w14:paraId="74249114" w14:textId="30910C9B" w:rsidR="00F815ED" w:rsidRDefault="00F815ED" w:rsidP="00F815E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Общественно-политические издания проявляют выраженный уклон в сторону инфотеймента, используя футбол как источник громких сюжетов, интегрируемых в общую развлекательную повестку, и трактуя его как элемент политического и социального ландщафта (Киселева В.А.)</w:t>
      </w:r>
      <w:r w:rsidRPr="00E75A0E">
        <w:rPr>
          <w:rFonts w:ascii="Times New Roman" w:hAnsi="Times New Roman" w:cs="Times New Roman"/>
          <w:sz w:val="28"/>
        </w:rPr>
        <w:t xml:space="preserve"> [</w:t>
      </w:r>
      <w:r>
        <w:rPr>
          <w:rFonts w:ascii="Times New Roman" w:hAnsi="Times New Roman" w:cs="Times New Roman"/>
          <w:sz w:val="28"/>
        </w:rPr>
        <w:t>2:</w:t>
      </w:r>
      <w:r w:rsidRPr="00E75A0E">
        <w:rPr>
          <w:rFonts w:ascii="Times New Roman" w:hAnsi="Times New Roman" w:cs="Times New Roman"/>
          <w:sz w:val="28"/>
        </w:rPr>
        <w:t>330].</w:t>
      </w:r>
      <w:r>
        <w:rPr>
          <w:rFonts w:ascii="Times New Roman" w:hAnsi="Times New Roman" w:cs="Times New Roman"/>
          <w:sz w:val="28"/>
        </w:rPr>
        <w:t xml:space="preserve"> </w:t>
      </w:r>
    </w:p>
    <w:p w14:paraId="2CB99E4B" w14:textId="53076B17" w:rsidR="00F815ED" w:rsidRPr="004538FB" w:rsidRDefault="00F815ED" w:rsidP="00F815E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Информационные агентства предлагают фактологическую и официальную картину, выступая в роли «официального хроникера».</w:t>
      </w:r>
    </w:p>
    <w:p w14:paraId="67FA6CAC" w14:textId="661A6191" w:rsidR="00F815ED" w:rsidRDefault="00F815ED" w:rsidP="00F815E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Тематические акценты в освещении футбола свидетельствуют о глубокой трансформации спортивной журналистики. Доминирование фреймов внеигровой драмы, экономики и политики указывает на приоритет развлекательной и коммерческой функций. В цифровом медиапространстве конструируется комплексный образ футбола как сложного социального института</w:t>
      </w:r>
      <w:r>
        <w:rPr>
          <w:rFonts w:ascii="Times New Roman" w:hAnsi="Times New Roman" w:cs="Times New Roman"/>
          <w:sz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</w:rPr>
        <w:t>что отражает более широкие социокультурные сдвиги и требует дальнейшего мониторинга ввиду активного влияния на восприятие футбола аудиторией</w:t>
      </w:r>
      <w:r w:rsidRPr="00200A34">
        <w:rPr>
          <w:rFonts w:ascii="Times New Roman" w:hAnsi="Times New Roman" w:cs="Times New Roman"/>
          <w:sz w:val="28"/>
        </w:rPr>
        <w:t xml:space="preserve">. </w:t>
      </w:r>
    </w:p>
    <w:p w14:paraId="0D2802FD" w14:textId="77777777" w:rsidR="00F815ED" w:rsidRDefault="00F815ED" w:rsidP="00F815ED">
      <w:pPr>
        <w:spacing w:line="30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9C58532" w14:textId="77777777" w:rsidR="00A80F7C" w:rsidRPr="00CA04E9" w:rsidRDefault="00A80F7C" w:rsidP="00CA04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E06253" w14:textId="36948CC8" w:rsidR="003A3D2B" w:rsidRPr="00CA04E9" w:rsidRDefault="00872901" w:rsidP="001A4ADE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A04E9">
        <w:rPr>
          <w:rFonts w:ascii="Times New Roman" w:eastAsia="Times New Roman" w:hAnsi="Times New Roman" w:cs="Times New Roman"/>
          <w:sz w:val="28"/>
          <w:szCs w:val="28"/>
        </w:rPr>
        <w:t>Литература</w:t>
      </w:r>
    </w:p>
    <w:p w14:paraId="3B01164E" w14:textId="54E92291" w:rsidR="00F815ED" w:rsidRPr="00F815ED" w:rsidRDefault="00F815ED" w:rsidP="00F815ED">
      <w:pPr>
        <w:pStyle w:val="a7"/>
        <w:numPr>
          <w:ilvl w:val="0"/>
          <w:numId w:val="1"/>
        </w:numPr>
        <w:spacing w:line="300" w:lineRule="auto"/>
        <w:jc w:val="both"/>
        <w:rPr>
          <w:rFonts w:ascii="Times New Roman" w:hAnsi="Times New Roman" w:cs="Times New Roman"/>
          <w:sz w:val="28"/>
        </w:rPr>
      </w:pPr>
      <w:r w:rsidRPr="00F815ED">
        <w:rPr>
          <w:rFonts w:ascii="Times New Roman" w:hAnsi="Times New Roman" w:cs="Times New Roman"/>
          <w:sz w:val="28"/>
        </w:rPr>
        <w:t>Алексеев К.</w:t>
      </w:r>
      <w:r w:rsidR="001A4ADE">
        <w:rPr>
          <w:rFonts w:ascii="Times New Roman" w:hAnsi="Times New Roman" w:cs="Times New Roman"/>
          <w:sz w:val="28"/>
          <w:lang w:val="ru-RU"/>
        </w:rPr>
        <w:t xml:space="preserve"> </w:t>
      </w:r>
      <w:r w:rsidRPr="00F815ED">
        <w:rPr>
          <w:rFonts w:ascii="Times New Roman" w:hAnsi="Times New Roman" w:cs="Times New Roman"/>
          <w:sz w:val="28"/>
        </w:rPr>
        <w:t>А. Основы спортивной журналистики: учебное пособие / К. А. Алексеев, С. Н. Ильиченко. – М: Аспект Пресс, 2016. – 232 с.</w:t>
      </w:r>
    </w:p>
    <w:p w14:paraId="4431A6DB" w14:textId="0A589C0D" w:rsidR="00F815ED" w:rsidRPr="00F815ED" w:rsidRDefault="00F815ED" w:rsidP="00F815ED">
      <w:pPr>
        <w:pStyle w:val="a7"/>
        <w:numPr>
          <w:ilvl w:val="0"/>
          <w:numId w:val="1"/>
        </w:numPr>
        <w:spacing w:line="300" w:lineRule="auto"/>
        <w:jc w:val="both"/>
        <w:rPr>
          <w:rFonts w:ascii="Times New Roman" w:hAnsi="Times New Roman" w:cs="Times New Roman"/>
          <w:sz w:val="28"/>
        </w:rPr>
      </w:pPr>
      <w:r w:rsidRPr="00F815ED">
        <w:rPr>
          <w:rFonts w:ascii="Times New Roman" w:hAnsi="Times New Roman" w:cs="Times New Roman"/>
          <w:sz w:val="28"/>
        </w:rPr>
        <w:t>Киселева В.А. Дискурс футбола в современной спортивной публицистике // Вестник Санкт-Петербургского университета. Серия 9. Филология. Востоковедение. Журналистика. – 2008. - № 4 – 2. – С. 329 – 330.</w:t>
      </w:r>
    </w:p>
    <w:p w14:paraId="3A5C8D6A" w14:textId="77777777" w:rsidR="00F815ED" w:rsidRPr="00F815ED" w:rsidRDefault="00F815ED" w:rsidP="00F815ED">
      <w:pPr>
        <w:pStyle w:val="a7"/>
        <w:numPr>
          <w:ilvl w:val="0"/>
          <w:numId w:val="1"/>
        </w:numPr>
        <w:spacing w:line="300" w:lineRule="auto"/>
        <w:jc w:val="both"/>
        <w:rPr>
          <w:rFonts w:ascii="Times New Roman" w:hAnsi="Times New Roman" w:cs="Times New Roman"/>
          <w:sz w:val="28"/>
        </w:rPr>
      </w:pPr>
      <w:r w:rsidRPr="00F815ED">
        <w:rPr>
          <w:rFonts w:ascii="Times New Roman" w:hAnsi="Times New Roman" w:cs="Times New Roman"/>
          <w:sz w:val="28"/>
        </w:rPr>
        <w:lastRenderedPageBreak/>
        <w:t>Киуру К.В. Типология информационных поводов в спортивной журналистике // Вестник Челябинского государственного университета. – 2012. – Вып. 5 (259). – С. 88 – 91.</w:t>
      </w:r>
    </w:p>
    <w:p w14:paraId="2A758CED" w14:textId="32A2BA64" w:rsidR="00F815ED" w:rsidRPr="00F815ED" w:rsidRDefault="00F815ED" w:rsidP="00F815ED">
      <w:pPr>
        <w:pStyle w:val="a7"/>
        <w:numPr>
          <w:ilvl w:val="0"/>
          <w:numId w:val="1"/>
        </w:numPr>
        <w:spacing w:line="300" w:lineRule="auto"/>
        <w:jc w:val="both"/>
        <w:rPr>
          <w:rFonts w:ascii="Times New Roman" w:hAnsi="Times New Roman" w:cs="Times New Roman"/>
          <w:sz w:val="28"/>
        </w:rPr>
      </w:pPr>
      <w:r w:rsidRPr="00F815ED">
        <w:rPr>
          <w:rFonts w:ascii="Times New Roman" w:hAnsi="Times New Roman" w:cs="Times New Roman"/>
          <w:sz w:val="28"/>
        </w:rPr>
        <w:t>Филатов Л.И. Наедине с футболом / Л. И. Филатов. – Москва : Физкультура и спорт, 1977. – 176 с.</w:t>
      </w:r>
    </w:p>
    <w:p w14:paraId="44E11F77" w14:textId="14509D48" w:rsidR="00A80F7C" w:rsidRPr="00F815ED" w:rsidRDefault="00F815ED" w:rsidP="00F815ED">
      <w:pPr>
        <w:pStyle w:val="a7"/>
        <w:numPr>
          <w:ilvl w:val="0"/>
          <w:numId w:val="1"/>
        </w:numPr>
        <w:spacing w:line="300" w:lineRule="auto"/>
        <w:jc w:val="both"/>
        <w:rPr>
          <w:rFonts w:ascii="Times New Roman" w:hAnsi="Times New Roman" w:cs="Times New Roman"/>
          <w:sz w:val="28"/>
        </w:rPr>
      </w:pPr>
      <w:r w:rsidRPr="00F815ED">
        <w:rPr>
          <w:rFonts w:ascii="Times New Roman" w:hAnsi="Times New Roman" w:cs="Times New Roman"/>
          <w:sz w:val="28"/>
        </w:rPr>
        <w:t xml:space="preserve">Шарков Ф.И. Спортивная журналистика : учебник / Ф. И. Шарков, В. В. Силкин ; под редакцией Ф. И. Шаркова. – М: Дашков и К, 2021. – 184 с. </w:t>
      </w:r>
    </w:p>
    <w:sectPr w:rsidR="00A80F7C" w:rsidRPr="00F815ED">
      <w:pgSz w:w="11909" w:h="16834"/>
      <w:pgMar w:top="1133" w:right="850" w:bottom="1133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4B15963-60D2-4086-8828-D7899CED8FF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BEA9491-5900-43AB-9AC6-3B489581472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D02AC04-1726-4AB1-9F87-4A46B669F46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4E7BB6"/>
    <w:multiLevelType w:val="multilevel"/>
    <w:tmpl w:val="86EEFA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19669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F7C"/>
    <w:rsid w:val="000B377B"/>
    <w:rsid w:val="001A4ADE"/>
    <w:rsid w:val="003A3D2B"/>
    <w:rsid w:val="003C08C7"/>
    <w:rsid w:val="003D5079"/>
    <w:rsid w:val="003F3565"/>
    <w:rsid w:val="00520DB6"/>
    <w:rsid w:val="0067255C"/>
    <w:rsid w:val="007C3BBD"/>
    <w:rsid w:val="00872901"/>
    <w:rsid w:val="008E5A97"/>
    <w:rsid w:val="00A80F7C"/>
    <w:rsid w:val="00BB2D35"/>
    <w:rsid w:val="00BF0D3B"/>
    <w:rsid w:val="00CA04E9"/>
    <w:rsid w:val="00D62EE4"/>
    <w:rsid w:val="00DD3E22"/>
    <w:rsid w:val="00F0649C"/>
    <w:rsid w:val="00F152B8"/>
    <w:rsid w:val="00F62C72"/>
    <w:rsid w:val="00F815ED"/>
    <w:rsid w:val="00F82A98"/>
    <w:rsid w:val="00F910E1"/>
    <w:rsid w:val="00FE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AB56F"/>
  <w15:docId w15:val="{F91ED8E3-E8C6-4E11-B8DD-6CBD5E73B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3C08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8C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815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Вероника Гулина</dc:creator>
  <cp:lastModifiedBy>Валерия Битюцкая</cp:lastModifiedBy>
  <cp:revision>6</cp:revision>
  <dcterms:created xsi:type="dcterms:W3CDTF">2025-11-12T20:58:00Z</dcterms:created>
  <dcterms:modified xsi:type="dcterms:W3CDTF">2025-11-16T15:35:00Z</dcterms:modified>
</cp:coreProperties>
</file>