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22455" w14:textId="128DF8F0" w:rsidR="00E72B7B" w:rsidRDefault="00A62B82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A62B82">
        <w:rPr>
          <w:rFonts w:eastAsiaTheme="minorHAnsi"/>
          <w:sz w:val="28"/>
          <w:szCs w:val="28"/>
          <w:lang w:val="ru-RU"/>
        </w:rPr>
        <w:t xml:space="preserve">Алина Маратовна Полянская </w:t>
      </w:r>
    </w:p>
    <w:p w14:paraId="329C9174" w14:textId="2655DDB0" w:rsidR="00E72B7B" w:rsidRPr="00AA4EBC" w:rsidRDefault="00A62B82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>
        <w:rPr>
          <w:rFonts w:eastAsiaTheme="minorHAnsi"/>
          <w:i/>
          <w:iCs/>
          <w:sz w:val="28"/>
          <w:szCs w:val="28"/>
          <w:lang w:val="ru-RU"/>
        </w:rPr>
        <w:t>Южный федеральный</w:t>
      </w:r>
      <w:r w:rsidR="0034766E" w:rsidRPr="0034766E">
        <w:rPr>
          <w:rFonts w:eastAsiaTheme="minorHAnsi"/>
          <w:i/>
          <w:iCs/>
          <w:sz w:val="28"/>
          <w:szCs w:val="28"/>
          <w:lang w:val="ru-RU"/>
        </w:rPr>
        <w:t xml:space="preserve"> университет</w:t>
      </w:r>
      <w:r w:rsidR="005649E6">
        <w:rPr>
          <w:rFonts w:eastAsiaTheme="minorHAnsi"/>
          <w:i/>
          <w:iCs/>
          <w:sz w:val="28"/>
          <w:szCs w:val="28"/>
          <w:lang w:val="ru-RU"/>
        </w:rPr>
        <w:t xml:space="preserve"> (</w:t>
      </w:r>
      <w:r>
        <w:rPr>
          <w:rFonts w:eastAsiaTheme="minorHAnsi"/>
          <w:i/>
          <w:iCs/>
          <w:sz w:val="28"/>
          <w:szCs w:val="28"/>
          <w:lang w:val="ru-RU"/>
        </w:rPr>
        <w:t>Ростов-на-Дону</w:t>
      </w:r>
      <w:r w:rsidR="005649E6">
        <w:rPr>
          <w:rFonts w:eastAsiaTheme="minorHAnsi"/>
          <w:i/>
          <w:iCs/>
          <w:sz w:val="28"/>
          <w:szCs w:val="28"/>
          <w:lang w:val="ru-RU"/>
        </w:rPr>
        <w:t>)</w:t>
      </w:r>
    </w:p>
    <w:p w14:paraId="0C37494E" w14:textId="6B38E171" w:rsidR="00FC264D" w:rsidRDefault="00A62B82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A62B82">
        <w:rPr>
          <w:rFonts w:eastAsiaTheme="minorHAnsi"/>
          <w:sz w:val="28"/>
          <w:szCs w:val="28"/>
          <w:lang w:val="ru-RU"/>
        </w:rPr>
        <w:t>lina.gafarova.04@mail</w:t>
      </w:r>
      <w:r w:rsidR="003203D0" w:rsidRPr="003203D0">
        <w:rPr>
          <w:rFonts w:eastAsiaTheme="minorHAnsi"/>
          <w:sz w:val="28"/>
          <w:szCs w:val="28"/>
          <w:lang w:val="ru-RU"/>
        </w:rPr>
        <w:t>.ru</w:t>
      </w:r>
    </w:p>
    <w:p w14:paraId="5CD58552" w14:textId="77777777" w:rsidR="00FC264D" w:rsidRPr="0034766E" w:rsidRDefault="00FC264D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</w:p>
    <w:p w14:paraId="66FE5A05" w14:textId="32C2433E" w:rsidR="00E72B7B" w:rsidRDefault="00A62B82" w:rsidP="00FC264D">
      <w:pPr>
        <w:spacing w:line="360" w:lineRule="auto"/>
        <w:jc w:val="center"/>
        <w:rPr>
          <w:rFonts w:eastAsiaTheme="minorHAnsi"/>
          <w:b/>
          <w:bCs/>
          <w:sz w:val="28"/>
          <w:szCs w:val="28"/>
          <w:lang w:val="ru-RU"/>
        </w:rPr>
      </w:pPr>
      <w:r w:rsidRPr="00A62B82">
        <w:rPr>
          <w:rFonts w:eastAsiaTheme="minorHAnsi"/>
          <w:b/>
          <w:bCs/>
          <w:sz w:val="28"/>
          <w:szCs w:val="28"/>
          <w:lang w:val="ru-RU"/>
        </w:rPr>
        <w:t>Проблема цифровизации журналистики и появления пассивного читателя</w:t>
      </w:r>
    </w:p>
    <w:p w14:paraId="4ADDFE50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b/>
          <w:bCs/>
          <w:sz w:val="28"/>
          <w:szCs w:val="28"/>
          <w:lang w:val="ru-RU"/>
        </w:rPr>
      </w:pPr>
    </w:p>
    <w:p w14:paraId="0861E9A2" w14:textId="206D5607" w:rsidR="00E72B7B" w:rsidRDefault="00A62B82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A62B82">
        <w:rPr>
          <w:rFonts w:eastAsiaTheme="minorHAnsi"/>
          <w:sz w:val="28"/>
          <w:szCs w:val="28"/>
          <w:lang w:val="ru-RU"/>
        </w:rPr>
        <w:t>В материале представлен анализ проблемы глобализации современной журналистики. Рассматривается феномен формирования «пассивного читателя» из-за изменения новостной повестки, появления однообразных типов СМИ. Результаты теоретического и эмпирического анализа позволяют сделать выводы о том, что тематически повторяющиеся материалы, практически одинаковые тексты негативно влияют на аудиторию СМИ, образуется «пассивный читатель», который намеренно пропускает публикации изданий, из-за чего охват аудитории, количественные показатели функционирования СМИ падают. Это, безусловно, негативно влияет на журналистику</w:t>
      </w:r>
      <w:r w:rsidR="003D6E66" w:rsidRPr="003D6E66">
        <w:rPr>
          <w:rFonts w:eastAsiaTheme="minorHAnsi"/>
          <w:sz w:val="28"/>
          <w:szCs w:val="28"/>
          <w:lang w:val="ru-RU"/>
        </w:rPr>
        <w:t>.</w:t>
      </w:r>
    </w:p>
    <w:p w14:paraId="2211EA08" w14:textId="5CC77EC6" w:rsidR="00E72B7B" w:rsidRDefault="0000000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AA4EBC">
        <w:rPr>
          <w:rFonts w:eastAsiaTheme="minorHAnsi"/>
          <w:i/>
          <w:iCs/>
          <w:sz w:val="28"/>
          <w:szCs w:val="28"/>
          <w:lang w:val="ru-RU"/>
        </w:rPr>
        <w:t>Ключевые слова</w:t>
      </w:r>
      <w:r>
        <w:rPr>
          <w:rFonts w:eastAsiaTheme="minorHAnsi"/>
          <w:sz w:val="28"/>
          <w:szCs w:val="28"/>
          <w:lang w:val="ru-RU"/>
        </w:rPr>
        <w:t xml:space="preserve">: </w:t>
      </w:r>
      <w:r w:rsidR="00A62B82" w:rsidRPr="00A62B82">
        <w:rPr>
          <w:rFonts w:eastAsiaTheme="minorHAnsi"/>
          <w:sz w:val="28"/>
          <w:szCs w:val="28"/>
          <w:lang w:val="ru-RU"/>
        </w:rPr>
        <w:t>журналистика, глобализация, пассивный читатель, аудитория</w:t>
      </w:r>
      <w:r>
        <w:rPr>
          <w:rFonts w:eastAsiaTheme="minorHAnsi"/>
          <w:sz w:val="28"/>
          <w:szCs w:val="28"/>
          <w:lang w:val="ru-RU"/>
        </w:rPr>
        <w:t>.</w:t>
      </w:r>
    </w:p>
    <w:p w14:paraId="0D6CA07C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2892E223" w14:textId="7A183180" w:rsidR="00A62B82" w:rsidRDefault="00A62B82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A62B82">
        <w:rPr>
          <w:rFonts w:eastAsiaTheme="minorHAnsi"/>
          <w:sz w:val="28"/>
          <w:szCs w:val="28"/>
          <w:lang w:val="ru-RU"/>
        </w:rPr>
        <w:t>При большом количестве источников информации читатели сталкиваются с однотипностью контента. СМИ публикуют похожие материалы, используя повторяющиеся заголовочные комплексы, жанры текстов. Такое явление</w:t>
      </w:r>
      <w:r w:rsidR="005649E6">
        <w:rPr>
          <w:rFonts w:eastAsiaTheme="minorHAnsi"/>
          <w:sz w:val="28"/>
          <w:szCs w:val="28"/>
          <w:lang w:val="ru-RU"/>
        </w:rPr>
        <w:t xml:space="preserve"> – </w:t>
      </w:r>
      <w:r w:rsidRPr="00A62B82">
        <w:rPr>
          <w:rFonts w:eastAsiaTheme="minorHAnsi"/>
          <w:sz w:val="28"/>
          <w:szCs w:val="28"/>
          <w:lang w:val="ru-RU"/>
        </w:rPr>
        <w:t>следствие глобализации журналистики. В данной работе мы исследуем, как зародился феномен «пассивного читателя»</w:t>
      </w:r>
      <w:r w:rsidR="005649E6">
        <w:rPr>
          <w:rFonts w:eastAsiaTheme="minorHAnsi"/>
          <w:sz w:val="28"/>
          <w:szCs w:val="28"/>
          <w:lang w:val="ru-RU"/>
        </w:rPr>
        <w:t xml:space="preserve"> – </w:t>
      </w:r>
      <w:r w:rsidRPr="00A62B82">
        <w:rPr>
          <w:rFonts w:eastAsiaTheme="minorHAnsi"/>
          <w:sz w:val="28"/>
          <w:szCs w:val="28"/>
          <w:lang w:val="ru-RU"/>
        </w:rPr>
        <w:t xml:space="preserve">уставшего и невнимательного потребителя контента, что порождает отток аудитории [2]. </w:t>
      </w:r>
    </w:p>
    <w:p w14:paraId="044C4316" w14:textId="0E387237" w:rsidR="00A62B82" w:rsidRDefault="00A62B82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A62B82">
        <w:rPr>
          <w:rFonts w:eastAsiaTheme="minorHAnsi"/>
          <w:sz w:val="28"/>
          <w:szCs w:val="28"/>
          <w:lang w:val="ru-RU"/>
        </w:rPr>
        <w:t xml:space="preserve">СМИ существуют за счет рекламы. </w:t>
      </w:r>
      <w:r w:rsidR="005649E6">
        <w:rPr>
          <w:rFonts w:eastAsiaTheme="minorHAnsi"/>
          <w:sz w:val="28"/>
          <w:szCs w:val="28"/>
          <w:lang w:val="ru-RU"/>
        </w:rPr>
        <w:t>Дан</w:t>
      </w:r>
      <w:r w:rsidRPr="00A62B82">
        <w:rPr>
          <w:rFonts w:eastAsiaTheme="minorHAnsi"/>
          <w:sz w:val="28"/>
          <w:szCs w:val="28"/>
          <w:lang w:val="ru-RU"/>
        </w:rPr>
        <w:t xml:space="preserve">ная экономическая модель порождает свои правила: нужно производить много контента довольно быстро, чтобы он гарантированно привлекал читателей. На наш взгляд, это </w:t>
      </w:r>
      <w:r w:rsidRPr="00A62B82">
        <w:rPr>
          <w:rFonts w:eastAsiaTheme="minorHAnsi"/>
          <w:sz w:val="28"/>
          <w:szCs w:val="28"/>
          <w:lang w:val="ru-RU"/>
        </w:rPr>
        <w:lastRenderedPageBreak/>
        <w:t xml:space="preserve">привело к появлению большого количества практически одинаковых по типологии СМИ. </w:t>
      </w:r>
      <w:r w:rsidR="005649E6">
        <w:rPr>
          <w:rFonts w:eastAsiaTheme="minorHAnsi"/>
          <w:sz w:val="28"/>
          <w:szCs w:val="28"/>
          <w:lang w:val="ru-RU"/>
        </w:rPr>
        <w:t>П</w:t>
      </w:r>
      <w:r w:rsidRPr="00A62B82">
        <w:rPr>
          <w:rFonts w:eastAsiaTheme="minorHAnsi"/>
          <w:sz w:val="28"/>
          <w:szCs w:val="28"/>
          <w:lang w:val="ru-RU"/>
        </w:rPr>
        <w:t>ример</w:t>
      </w:r>
      <w:r w:rsidR="005649E6">
        <w:rPr>
          <w:rFonts w:eastAsiaTheme="minorHAnsi"/>
          <w:sz w:val="28"/>
          <w:szCs w:val="28"/>
          <w:lang w:val="ru-RU"/>
        </w:rPr>
        <w:t>ом служат</w:t>
      </w:r>
      <w:r w:rsidRPr="00A62B82">
        <w:rPr>
          <w:rFonts w:eastAsiaTheme="minorHAnsi"/>
          <w:sz w:val="28"/>
          <w:szCs w:val="28"/>
          <w:lang w:val="ru-RU"/>
        </w:rPr>
        <w:t xml:space="preserve"> такие издания как Lenta.</w:t>
      </w:r>
      <w:r w:rsidR="00AD35D0" w:rsidRPr="00A62B82">
        <w:rPr>
          <w:rFonts w:eastAsiaTheme="minorHAnsi"/>
          <w:sz w:val="28"/>
          <w:szCs w:val="28"/>
          <w:lang w:val="ru-RU"/>
        </w:rPr>
        <w:t>R</w:t>
      </w:r>
      <w:r w:rsidRPr="00A62B82">
        <w:rPr>
          <w:rFonts w:eastAsiaTheme="minorHAnsi"/>
          <w:sz w:val="28"/>
          <w:szCs w:val="28"/>
          <w:lang w:val="ru-RU"/>
        </w:rPr>
        <w:t xml:space="preserve">u, </w:t>
      </w:r>
      <w:bookmarkStart w:id="0" w:name="_Hlk213084162"/>
      <w:r w:rsidRPr="00A62B82">
        <w:rPr>
          <w:rFonts w:eastAsiaTheme="minorHAnsi"/>
          <w:sz w:val="28"/>
          <w:szCs w:val="28"/>
          <w:lang w:val="ru-RU"/>
        </w:rPr>
        <w:t>Gazeta.Ru</w:t>
      </w:r>
      <w:bookmarkEnd w:id="0"/>
      <w:r w:rsidRPr="00A62B82">
        <w:rPr>
          <w:rFonts w:eastAsiaTheme="minorHAnsi"/>
          <w:sz w:val="28"/>
          <w:szCs w:val="28"/>
          <w:lang w:val="ru-RU"/>
        </w:rPr>
        <w:t xml:space="preserve">, РБК. Несмотря на небольшие отличия, их ежедневная новостная лента строится по одному принципу. Заголовки разные, но, если открыть тексты, окажется, что они на 80% </w:t>
      </w:r>
      <w:r w:rsidR="005649E6">
        <w:rPr>
          <w:rFonts w:eastAsiaTheme="minorHAnsi"/>
          <w:sz w:val="28"/>
          <w:szCs w:val="28"/>
          <w:lang w:val="ru-RU"/>
        </w:rPr>
        <w:t xml:space="preserve">строятся </w:t>
      </w:r>
      <w:r w:rsidR="005649E6" w:rsidRPr="005649E6">
        <w:rPr>
          <w:rFonts w:eastAsiaTheme="minorHAnsi"/>
          <w:sz w:val="28"/>
          <w:szCs w:val="28"/>
          <w:lang w:val="ru-RU"/>
        </w:rPr>
        <w:t>одинаков</w:t>
      </w:r>
      <w:r w:rsidR="005649E6">
        <w:rPr>
          <w:rFonts w:eastAsiaTheme="minorHAnsi"/>
          <w:sz w:val="28"/>
          <w:szCs w:val="28"/>
          <w:lang w:val="ru-RU"/>
        </w:rPr>
        <w:t>о</w:t>
      </w:r>
      <w:r w:rsidRPr="00A62B82">
        <w:rPr>
          <w:rFonts w:eastAsiaTheme="minorHAnsi"/>
          <w:sz w:val="28"/>
          <w:szCs w:val="28"/>
          <w:lang w:val="ru-RU"/>
        </w:rPr>
        <w:t>: пересказ пресс-релиза, цитаты экспертов. Глубинного анализа, уникального взгляда на ситуацию</w:t>
      </w:r>
      <w:r w:rsidR="005649E6">
        <w:rPr>
          <w:rFonts w:eastAsiaTheme="minorHAnsi"/>
          <w:sz w:val="28"/>
          <w:szCs w:val="28"/>
          <w:lang w:val="ru-RU"/>
        </w:rPr>
        <w:t xml:space="preserve"> – </w:t>
      </w:r>
      <w:r w:rsidRPr="00A62B82">
        <w:rPr>
          <w:rFonts w:eastAsiaTheme="minorHAnsi"/>
          <w:sz w:val="28"/>
          <w:szCs w:val="28"/>
          <w:lang w:val="ru-RU"/>
        </w:rPr>
        <w:t>того, что составляет ценность журналистики,</w:t>
      </w:r>
      <w:r w:rsidR="005649E6">
        <w:rPr>
          <w:rFonts w:eastAsiaTheme="minorHAnsi"/>
          <w:sz w:val="28"/>
          <w:szCs w:val="28"/>
          <w:lang w:val="ru-RU"/>
        </w:rPr>
        <w:t xml:space="preserve"> – </w:t>
      </w:r>
      <w:r w:rsidRPr="00A62B82">
        <w:rPr>
          <w:rFonts w:eastAsiaTheme="minorHAnsi"/>
          <w:sz w:val="28"/>
          <w:szCs w:val="28"/>
          <w:lang w:val="ru-RU"/>
        </w:rPr>
        <w:t xml:space="preserve">в таких материалах обычно нет. </w:t>
      </w:r>
    </w:p>
    <w:p w14:paraId="7CFEF56E" w14:textId="08581316" w:rsidR="006C42B7" w:rsidRDefault="00A62B82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A62B82">
        <w:rPr>
          <w:rFonts w:eastAsiaTheme="minorHAnsi"/>
          <w:sz w:val="28"/>
          <w:szCs w:val="28"/>
          <w:lang w:val="ru-RU"/>
        </w:rPr>
        <w:t xml:space="preserve">Читатель адаптируется к окружающей среде. Когда десятки источников предлагают одно и то же, у аудитории вырабатывается «новостной иммунитет». Мы привыкаем оценивать материал по заголовку и лиду. Если за несколько секунд суть не понята, мы пролистываем дальше [1]. Зачем читать материал на Gazeta.Ru, если вы уже ознакомились с аналогичной </w:t>
      </w:r>
      <w:r>
        <w:rPr>
          <w:rFonts w:eastAsiaTheme="minorHAnsi"/>
          <w:sz w:val="28"/>
          <w:szCs w:val="28"/>
          <w:lang w:val="ru-RU"/>
        </w:rPr>
        <w:t xml:space="preserve">публикацией </w:t>
      </w:r>
      <w:r w:rsidRPr="00A62B82">
        <w:rPr>
          <w:rFonts w:eastAsiaTheme="minorHAnsi"/>
          <w:sz w:val="28"/>
          <w:szCs w:val="28"/>
          <w:lang w:val="ru-RU"/>
        </w:rPr>
        <w:t>на Lenta.ru</w:t>
      </w:r>
      <w:r w:rsidR="005649E6">
        <w:rPr>
          <w:rFonts w:eastAsiaTheme="minorHAnsi"/>
          <w:sz w:val="28"/>
          <w:szCs w:val="28"/>
          <w:lang w:val="ru-RU"/>
        </w:rPr>
        <w:t>?</w:t>
      </w:r>
      <w:r w:rsidRPr="00A62B82">
        <w:rPr>
          <w:rFonts w:eastAsiaTheme="minorHAnsi"/>
          <w:sz w:val="28"/>
          <w:szCs w:val="28"/>
          <w:lang w:val="ru-RU"/>
        </w:rPr>
        <w:t xml:space="preserve"> Постоянное </w:t>
      </w:r>
      <w:r w:rsidR="00AD35D0">
        <w:rPr>
          <w:rFonts w:eastAsiaTheme="minorHAnsi"/>
          <w:sz w:val="28"/>
          <w:szCs w:val="28"/>
          <w:lang w:val="ru-RU"/>
        </w:rPr>
        <w:t>пребывание в потоке</w:t>
      </w:r>
      <w:r w:rsidRPr="00A62B82">
        <w:rPr>
          <w:rFonts w:eastAsiaTheme="minorHAnsi"/>
          <w:sz w:val="28"/>
          <w:szCs w:val="28"/>
          <w:lang w:val="ru-RU"/>
        </w:rPr>
        <w:t xml:space="preserve"> одинаковой информаци</w:t>
      </w:r>
      <w:r w:rsidR="00AD35D0">
        <w:rPr>
          <w:rFonts w:eastAsiaTheme="minorHAnsi"/>
          <w:sz w:val="28"/>
          <w:szCs w:val="28"/>
          <w:lang w:val="ru-RU"/>
        </w:rPr>
        <w:t>и</w:t>
      </w:r>
      <w:r w:rsidRPr="00A62B82">
        <w:rPr>
          <w:rFonts w:eastAsiaTheme="minorHAnsi"/>
          <w:sz w:val="28"/>
          <w:szCs w:val="28"/>
          <w:lang w:val="ru-RU"/>
        </w:rPr>
        <w:t xml:space="preserve"> вызывает когнитивную усталость</w:t>
      </w:r>
      <w:r w:rsidR="00AD35D0">
        <w:rPr>
          <w:rFonts w:eastAsiaTheme="minorHAnsi"/>
          <w:sz w:val="28"/>
          <w:szCs w:val="28"/>
          <w:lang w:val="ru-RU"/>
        </w:rPr>
        <w:t>,</w:t>
      </w:r>
      <w:r w:rsidRPr="00A62B82">
        <w:rPr>
          <w:rFonts w:eastAsiaTheme="minorHAnsi"/>
          <w:sz w:val="28"/>
          <w:szCs w:val="28"/>
          <w:lang w:val="ru-RU"/>
        </w:rPr>
        <w:t xml:space="preserve"> </w:t>
      </w:r>
      <w:r w:rsidR="00AD35D0">
        <w:rPr>
          <w:rFonts w:eastAsiaTheme="minorHAnsi"/>
          <w:sz w:val="28"/>
          <w:szCs w:val="28"/>
          <w:lang w:val="ru-RU"/>
        </w:rPr>
        <w:t>м</w:t>
      </w:r>
      <w:r w:rsidRPr="00A62B82">
        <w:rPr>
          <w:rFonts w:eastAsiaTheme="minorHAnsi"/>
          <w:sz w:val="28"/>
          <w:szCs w:val="28"/>
          <w:lang w:val="ru-RU"/>
        </w:rPr>
        <w:t>ы воспринимаем подобные тексты как «шум». Читатель становится пассив</w:t>
      </w:r>
      <w:r w:rsidR="00AD35D0">
        <w:rPr>
          <w:rFonts w:eastAsiaTheme="minorHAnsi"/>
          <w:sz w:val="28"/>
          <w:szCs w:val="28"/>
          <w:lang w:val="ru-RU"/>
        </w:rPr>
        <w:t>ным</w:t>
      </w:r>
      <w:r w:rsidRPr="00A62B82">
        <w:rPr>
          <w:rFonts w:eastAsiaTheme="minorHAnsi"/>
          <w:sz w:val="28"/>
          <w:szCs w:val="28"/>
          <w:lang w:val="ru-RU"/>
        </w:rPr>
        <w:t xml:space="preserve">: он не вдумывается в аргументацию, не проверяет факты, не следит за мыслями автора, так как подсознательно ожидает, что ему предложат то же самое в другом СМИ, если в данном тексте что-то будет непонятно [3]. </w:t>
      </w:r>
    </w:p>
    <w:p w14:paraId="5B85E7E4" w14:textId="6A53262B" w:rsidR="006C42B7" w:rsidRDefault="00A62B82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A62B82">
        <w:rPr>
          <w:rFonts w:eastAsiaTheme="minorHAnsi"/>
          <w:sz w:val="28"/>
          <w:szCs w:val="28"/>
          <w:lang w:val="ru-RU"/>
        </w:rPr>
        <w:t xml:space="preserve">Например, издания </w:t>
      </w:r>
      <w:r w:rsidR="00AD35D0" w:rsidRPr="00AD35D0">
        <w:rPr>
          <w:rFonts w:eastAsiaTheme="minorHAnsi"/>
          <w:sz w:val="28"/>
          <w:szCs w:val="28"/>
          <w:lang w:val="ru-RU"/>
        </w:rPr>
        <w:t>Gazeta.Ru</w:t>
      </w:r>
      <w:r w:rsidRPr="00A62B82">
        <w:rPr>
          <w:rFonts w:eastAsiaTheme="minorHAnsi"/>
          <w:sz w:val="28"/>
          <w:szCs w:val="28"/>
          <w:lang w:val="ru-RU"/>
        </w:rPr>
        <w:t xml:space="preserve"> и Lenta.Ru опубликовали практически </w:t>
      </w:r>
      <w:r w:rsidR="00AD35D0" w:rsidRPr="00AD35D0">
        <w:rPr>
          <w:rFonts w:eastAsiaTheme="minorHAnsi"/>
          <w:sz w:val="28"/>
          <w:szCs w:val="28"/>
          <w:lang w:val="ru-RU"/>
        </w:rPr>
        <w:t>одинаковые</w:t>
      </w:r>
      <w:r w:rsidRPr="00A62B82">
        <w:rPr>
          <w:rFonts w:eastAsiaTheme="minorHAnsi"/>
          <w:sz w:val="28"/>
          <w:szCs w:val="28"/>
          <w:lang w:val="ru-RU"/>
        </w:rPr>
        <w:t xml:space="preserve"> материалы</w:t>
      </w:r>
      <w:r w:rsidR="00AD35D0">
        <w:rPr>
          <w:rFonts w:eastAsiaTheme="minorHAnsi"/>
          <w:sz w:val="28"/>
          <w:szCs w:val="28"/>
          <w:lang w:val="ru-RU"/>
        </w:rPr>
        <w:t>.</w:t>
      </w:r>
      <w:r w:rsidRPr="00A62B82">
        <w:rPr>
          <w:rFonts w:eastAsiaTheme="minorHAnsi"/>
          <w:sz w:val="28"/>
          <w:szCs w:val="28"/>
          <w:lang w:val="ru-RU"/>
        </w:rPr>
        <w:t xml:space="preserve"> </w:t>
      </w:r>
      <w:r w:rsidR="00AD35D0">
        <w:rPr>
          <w:rFonts w:eastAsiaTheme="minorHAnsi"/>
          <w:sz w:val="28"/>
          <w:szCs w:val="28"/>
          <w:lang w:val="ru-RU"/>
        </w:rPr>
        <w:t>З</w:t>
      </w:r>
      <w:r w:rsidRPr="00A62B82">
        <w:rPr>
          <w:rFonts w:eastAsiaTheme="minorHAnsi"/>
          <w:sz w:val="28"/>
          <w:szCs w:val="28"/>
          <w:lang w:val="ru-RU"/>
        </w:rPr>
        <w:t xml:space="preserve">аголовок первого – «Московский форум </w:t>
      </w:r>
      <w:r w:rsidR="00AD35D0" w:rsidRPr="00AD35D0">
        <w:rPr>
          <w:rFonts w:eastAsiaTheme="minorHAnsi"/>
          <w:sz w:val="28"/>
          <w:szCs w:val="28"/>
          <w:lang w:val="ru-RU"/>
        </w:rPr>
        <w:t>“</w:t>
      </w:r>
      <w:r w:rsidRPr="00A62B82">
        <w:rPr>
          <w:rFonts w:eastAsiaTheme="minorHAnsi"/>
          <w:sz w:val="28"/>
          <w:szCs w:val="28"/>
          <w:lang w:val="ru-RU"/>
        </w:rPr>
        <w:t>Диалог о фейках 3.0</w:t>
      </w:r>
      <w:r w:rsidR="00AD35D0" w:rsidRPr="00AD35D0">
        <w:rPr>
          <w:rFonts w:eastAsiaTheme="minorHAnsi"/>
          <w:sz w:val="28"/>
          <w:szCs w:val="28"/>
          <w:lang w:val="ru-RU"/>
        </w:rPr>
        <w:t>”</w:t>
      </w:r>
      <w:r w:rsidRPr="00A62B82">
        <w:rPr>
          <w:rFonts w:eastAsiaTheme="minorHAnsi"/>
          <w:sz w:val="28"/>
          <w:szCs w:val="28"/>
          <w:lang w:val="ru-RU"/>
        </w:rPr>
        <w:t xml:space="preserve"> попытались сорвать мошенники», второго – «Мошенники попытались сорвать проходящий в Москве форум </w:t>
      </w:r>
      <w:r w:rsidR="00AD35D0" w:rsidRPr="00AD35D0">
        <w:rPr>
          <w:rFonts w:eastAsiaTheme="minorHAnsi"/>
          <w:sz w:val="28"/>
          <w:szCs w:val="28"/>
          <w:lang w:val="ru-RU"/>
        </w:rPr>
        <w:t>“</w:t>
      </w:r>
      <w:r w:rsidRPr="00A62B82">
        <w:rPr>
          <w:rFonts w:eastAsiaTheme="minorHAnsi"/>
          <w:sz w:val="28"/>
          <w:szCs w:val="28"/>
          <w:lang w:val="ru-RU"/>
        </w:rPr>
        <w:t>Диалог о фейках 3.0</w:t>
      </w:r>
      <w:r w:rsidR="00AD35D0" w:rsidRPr="00AD35D0">
        <w:rPr>
          <w:rFonts w:eastAsiaTheme="minorHAnsi"/>
          <w:sz w:val="28"/>
          <w:szCs w:val="28"/>
          <w:lang w:val="ru-RU"/>
        </w:rPr>
        <w:t>”</w:t>
      </w:r>
      <w:r w:rsidRPr="00A62B82">
        <w:rPr>
          <w:rFonts w:eastAsiaTheme="minorHAnsi"/>
          <w:sz w:val="28"/>
          <w:szCs w:val="28"/>
          <w:lang w:val="ru-RU"/>
        </w:rPr>
        <w:t>»</w:t>
      </w:r>
      <w:r w:rsidR="00AD35D0">
        <w:rPr>
          <w:rFonts w:eastAsiaTheme="minorHAnsi"/>
          <w:sz w:val="28"/>
          <w:szCs w:val="28"/>
          <w:lang w:val="ru-RU"/>
        </w:rPr>
        <w:t>;</w:t>
      </w:r>
      <w:r w:rsidRPr="00A62B82">
        <w:rPr>
          <w:rFonts w:eastAsiaTheme="minorHAnsi"/>
          <w:sz w:val="28"/>
          <w:szCs w:val="28"/>
          <w:lang w:val="ru-RU"/>
        </w:rPr>
        <w:t xml:space="preserve"> </w:t>
      </w:r>
      <w:r w:rsidR="00AD35D0">
        <w:rPr>
          <w:rFonts w:eastAsiaTheme="minorHAnsi"/>
          <w:sz w:val="28"/>
          <w:szCs w:val="28"/>
          <w:lang w:val="ru-RU"/>
        </w:rPr>
        <w:t>в</w:t>
      </w:r>
      <w:r w:rsidRPr="00A62B82">
        <w:rPr>
          <w:rFonts w:eastAsiaTheme="minorHAnsi"/>
          <w:sz w:val="28"/>
          <w:szCs w:val="28"/>
          <w:lang w:val="ru-RU"/>
        </w:rPr>
        <w:t xml:space="preserve"> текст</w:t>
      </w:r>
      <w:r w:rsidR="00AD35D0">
        <w:rPr>
          <w:rFonts w:eastAsiaTheme="minorHAnsi"/>
          <w:sz w:val="28"/>
          <w:szCs w:val="28"/>
          <w:lang w:val="ru-RU"/>
        </w:rPr>
        <w:t>ах</w:t>
      </w:r>
      <w:r w:rsidRPr="00A62B82">
        <w:rPr>
          <w:rFonts w:eastAsiaTheme="minorHAnsi"/>
          <w:sz w:val="28"/>
          <w:szCs w:val="28"/>
          <w:lang w:val="ru-RU"/>
        </w:rPr>
        <w:t xml:space="preserve"> не только </w:t>
      </w:r>
      <w:r w:rsidR="00AD35D0">
        <w:rPr>
          <w:rFonts w:eastAsiaTheme="minorHAnsi"/>
          <w:sz w:val="28"/>
          <w:szCs w:val="28"/>
          <w:lang w:val="ru-RU"/>
        </w:rPr>
        <w:t>сходн</w:t>
      </w:r>
      <w:r w:rsidRPr="00A62B82">
        <w:rPr>
          <w:rFonts w:eastAsiaTheme="minorHAnsi"/>
          <w:sz w:val="28"/>
          <w:szCs w:val="28"/>
          <w:lang w:val="ru-RU"/>
        </w:rPr>
        <w:t>ые заголовки</w:t>
      </w:r>
      <w:r w:rsidR="00AD35D0">
        <w:rPr>
          <w:rFonts w:eastAsiaTheme="minorHAnsi"/>
          <w:sz w:val="28"/>
          <w:szCs w:val="28"/>
          <w:lang w:val="ru-RU"/>
        </w:rPr>
        <w:t>, но и</w:t>
      </w:r>
      <w:r w:rsidRPr="00A62B82">
        <w:rPr>
          <w:rFonts w:eastAsiaTheme="minorHAnsi"/>
          <w:sz w:val="28"/>
          <w:szCs w:val="28"/>
          <w:lang w:val="ru-RU"/>
        </w:rPr>
        <w:t xml:space="preserve"> лид, содержание, комментарии также похожи. Если читателю в новостном топе встретятся эти материалы, вряд ли </w:t>
      </w:r>
      <w:r w:rsidR="00AD35D0">
        <w:rPr>
          <w:rFonts w:eastAsiaTheme="minorHAnsi"/>
          <w:sz w:val="28"/>
          <w:szCs w:val="28"/>
          <w:lang w:val="ru-RU"/>
        </w:rPr>
        <w:t xml:space="preserve">его </w:t>
      </w:r>
      <w:r w:rsidRPr="00A62B82">
        <w:rPr>
          <w:rFonts w:eastAsiaTheme="minorHAnsi"/>
          <w:sz w:val="28"/>
          <w:szCs w:val="28"/>
          <w:lang w:val="ru-RU"/>
        </w:rPr>
        <w:t xml:space="preserve">внимание зацепит второй текст, если первый </w:t>
      </w:r>
      <w:r w:rsidR="00AD35D0">
        <w:rPr>
          <w:rFonts w:eastAsiaTheme="minorHAnsi"/>
          <w:sz w:val="28"/>
          <w:szCs w:val="28"/>
          <w:lang w:val="ru-RU"/>
        </w:rPr>
        <w:t xml:space="preserve">уже </w:t>
      </w:r>
      <w:r w:rsidRPr="00A62B82">
        <w:rPr>
          <w:rFonts w:eastAsiaTheme="minorHAnsi"/>
          <w:sz w:val="28"/>
          <w:szCs w:val="28"/>
          <w:lang w:val="ru-RU"/>
        </w:rPr>
        <w:t xml:space="preserve">был прочитан. Добавим, что повторение информации отталкивает от знакомства с материалом. </w:t>
      </w:r>
    </w:p>
    <w:p w14:paraId="28861AD2" w14:textId="07518D44" w:rsidR="00E72B7B" w:rsidRDefault="00A62B82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A62B82">
        <w:rPr>
          <w:rFonts w:eastAsiaTheme="minorHAnsi"/>
          <w:sz w:val="28"/>
          <w:szCs w:val="28"/>
          <w:lang w:val="ru-RU"/>
        </w:rPr>
        <w:t xml:space="preserve">Чтобы зацепить читателя, журналисты используют все более яркие игровые заголовки, необычные факты. Это краткосрочное решение, которое в будущем может еще больше дискредитировать СМИ в глазах аудитории. </w:t>
      </w:r>
      <w:r w:rsidRPr="00A62B82">
        <w:rPr>
          <w:rFonts w:eastAsiaTheme="minorHAnsi"/>
          <w:sz w:val="28"/>
          <w:szCs w:val="28"/>
          <w:lang w:val="ru-RU"/>
        </w:rPr>
        <w:lastRenderedPageBreak/>
        <w:t>Читатель, обманутый громким заголовком, в следующий раз будет еще более скептичен. Для СМИ, чья бизнес-модель зависит от рекламы, падение вовлеченности и времени на сайте</w:t>
      </w:r>
      <w:r w:rsidR="005649E6">
        <w:rPr>
          <w:rFonts w:eastAsiaTheme="minorHAnsi"/>
          <w:sz w:val="28"/>
          <w:szCs w:val="28"/>
          <w:lang w:val="ru-RU"/>
        </w:rPr>
        <w:t xml:space="preserve"> – </w:t>
      </w:r>
      <w:r w:rsidRPr="00A62B82">
        <w:rPr>
          <w:rFonts w:eastAsiaTheme="minorHAnsi"/>
          <w:sz w:val="28"/>
          <w:szCs w:val="28"/>
          <w:lang w:val="ru-RU"/>
        </w:rPr>
        <w:t>прямой путь к финансовым потерям. Это создает кризис. Успешными СМИ могут стать не те, кто быстрее всех опубликует новость, а те, кто сможет предложить экспертный анализ, оригинальные аспекты темы, авторский взгляд</w:t>
      </w:r>
      <w:r w:rsidR="003203D0" w:rsidRPr="003203D0">
        <w:rPr>
          <w:rFonts w:eastAsiaTheme="minorHAnsi"/>
          <w:sz w:val="28"/>
          <w:szCs w:val="28"/>
          <w:lang w:val="ru-RU"/>
        </w:rPr>
        <w:t>.</w:t>
      </w:r>
    </w:p>
    <w:p w14:paraId="1D5453CD" w14:textId="77777777" w:rsidR="003203D0" w:rsidRDefault="003203D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679BC37B" w14:textId="42C3F0EA" w:rsidR="00E72B7B" w:rsidRPr="00D50B60" w:rsidRDefault="00D50B60" w:rsidP="00D50B60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D50B60">
        <w:rPr>
          <w:rFonts w:eastAsiaTheme="minorHAnsi"/>
          <w:i/>
          <w:iCs/>
          <w:sz w:val="28"/>
          <w:szCs w:val="28"/>
          <w:lang w:val="ru-RU"/>
        </w:rPr>
        <w:t>Литература</w:t>
      </w:r>
    </w:p>
    <w:p w14:paraId="2FB998B7" w14:textId="19BED6C5" w:rsidR="00A62B82" w:rsidRPr="00C541E0" w:rsidRDefault="003203D0" w:rsidP="00A62B82">
      <w:pPr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3203D0">
        <w:rPr>
          <w:rFonts w:eastAsiaTheme="minorHAnsi"/>
          <w:sz w:val="28"/>
          <w:szCs w:val="28"/>
          <w:lang w:val="ru-RU"/>
        </w:rPr>
        <w:t xml:space="preserve">1. </w:t>
      </w:r>
      <w:r w:rsidR="00A62B82" w:rsidRPr="00A62B82">
        <w:rPr>
          <w:rFonts w:eastAsiaTheme="minorHAnsi"/>
          <w:sz w:val="28"/>
          <w:szCs w:val="28"/>
          <w:lang w:val="ru-RU"/>
        </w:rPr>
        <w:t>Авдеев А.</w:t>
      </w:r>
      <w:r w:rsidR="00A62B82">
        <w:rPr>
          <w:rFonts w:eastAsiaTheme="minorHAnsi"/>
          <w:sz w:val="28"/>
          <w:szCs w:val="28"/>
          <w:lang w:val="ru-RU"/>
        </w:rPr>
        <w:t xml:space="preserve"> </w:t>
      </w:r>
      <w:r w:rsidR="00A62B82" w:rsidRPr="00A62B82">
        <w:rPr>
          <w:rFonts w:eastAsiaTheme="minorHAnsi"/>
          <w:sz w:val="28"/>
          <w:szCs w:val="28"/>
          <w:lang w:val="ru-RU"/>
        </w:rPr>
        <w:t>П., Сафонова Ю.</w:t>
      </w:r>
      <w:r w:rsidR="00A62B82">
        <w:rPr>
          <w:rFonts w:eastAsiaTheme="minorHAnsi"/>
          <w:sz w:val="28"/>
          <w:szCs w:val="28"/>
          <w:lang w:val="ru-RU"/>
        </w:rPr>
        <w:t xml:space="preserve"> </w:t>
      </w:r>
      <w:r w:rsidR="00A62B82" w:rsidRPr="00A62B82">
        <w:rPr>
          <w:rFonts w:eastAsiaTheme="minorHAnsi"/>
          <w:sz w:val="28"/>
          <w:szCs w:val="28"/>
          <w:lang w:val="ru-RU"/>
        </w:rPr>
        <w:t>А. Универсальные характеристики клиповой культуры</w:t>
      </w:r>
      <w:r w:rsidR="00A62B82">
        <w:rPr>
          <w:rFonts w:eastAsiaTheme="minorHAnsi"/>
          <w:sz w:val="28"/>
          <w:szCs w:val="28"/>
          <w:lang w:val="ru-RU"/>
        </w:rPr>
        <w:t xml:space="preserve"> </w:t>
      </w:r>
      <w:r w:rsidR="00A62B82" w:rsidRPr="00A62B82">
        <w:rPr>
          <w:rFonts w:eastAsiaTheme="minorHAnsi"/>
          <w:sz w:val="28"/>
          <w:szCs w:val="28"/>
          <w:lang w:val="ru-RU"/>
        </w:rPr>
        <w:t xml:space="preserve">// Вестник </w:t>
      </w:r>
      <w:r w:rsidR="00C541E0" w:rsidRPr="00C541E0">
        <w:rPr>
          <w:rFonts w:eastAsiaTheme="minorHAnsi"/>
          <w:sz w:val="28"/>
          <w:szCs w:val="28"/>
          <w:lang w:val="ru-RU"/>
        </w:rPr>
        <w:t>университета</w:t>
      </w:r>
      <w:r w:rsidR="00A62B82" w:rsidRPr="00A62B82">
        <w:rPr>
          <w:rFonts w:eastAsiaTheme="minorHAnsi"/>
          <w:sz w:val="28"/>
          <w:szCs w:val="28"/>
          <w:lang w:val="ru-RU"/>
        </w:rPr>
        <w:t xml:space="preserve">. 2023. </w:t>
      </w:r>
      <w:r w:rsidR="00A62B82" w:rsidRPr="00C541E0">
        <w:rPr>
          <w:rFonts w:eastAsiaTheme="minorHAnsi"/>
          <w:sz w:val="28"/>
          <w:szCs w:val="28"/>
        </w:rPr>
        <w:t>№</w:t>
      </w:r>
      <w:r w:rsidR="00C541E0" w:rsidRPr="00C541E0">
        <w:rPr>
          <w:rFonts w:eastAsiaTheme="minorHAnsi"/>
          <w:sz w:val="28"/>
          <w:szCs w:val="28"/>
        </w:rPr>
        <w:t xml:space="preserve"> </w:t>
      </w:r>
      <w:r w:rsidR="00A62B82" w:rsidRPr="00C541E0">
        <w:rPr>
          <w:rFonts w:eastAsiaTheme="minorHAnsi"/>
          <w:sz w:val="28"/>
          <w:szCs w:val="28"/>
        </w:rPr>
        <w:t xml:space="preserve">6. </w:t>
      </w:r>
      <w:r w:rsidR="00C541E0">
        <w:rPr>
          <w:rFonts w:eastAsiaTheme="minorHAnsi"/>
          <w:sz w:val="28"/>
          <w:szCs w:val="28"/>
          <w:lang w:val="ru-RU"/>
        </w:rPr>
        <w:t>С</w:t>
      </w:r>
      <w:r w:rsidR="00C541E0" w:rsidRPr="00C541E0">
        <w:rPr>
          <w:rFonts w:eastAsiaTheme="minorHAnsi"/>
          <w:sz w:val="28"/>
          <w:szCs w:val="28"/>
        </w:rPr>
        <w:t>. 186</w:t>
      </w:r>
      <w:r w:rsidR="00C541E0" w:rsidRPr="00C541E0">
        <w:rPr>
          <w:rFonts w:eastAsiaTheme="minorHAnsi"/>
          <w:sz w:val="28"/>
          <w:szCs w:val="28"/>
        </w:rPr>
        <w:t>–</w:t>
      </w:r>
      <w:r w:rsidR="00C541E0" w:rsidRPr="00C541E0">
        <w:rPr>
          <w:rFonts w:eastAsiaTheme="minorHAnsi"/>
          <w:sz w:val="28"/>
          <w:szCs w:val="28"/>
        </w:rPr>
        <w:t xml:space="preserve">194. </w:t>
      </w:r>
    </w:p>
    <w:p w14:paraId="1341D0A9" w14:textId="7E31593E" w:rsidR="00A62B82" w:rsidRPr="00C541E0" w:rsidRDefault="00A62B82" w:rsidP="00A62B82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A62B82">
        <w:rPr>
          <w:rFonts w:eastAsiaTheme="minorHAnsi"/>
          <w:sz w:val="28"/>
          <w:szCs w:val="28"/>
          <w:lang w:val="ru-RU"/>
        </w:rPr>
        <w:t>2. Вартанова Е.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A62B82">
        <w:rPr>
          <w:rFonts w:eastAsiaTheme="minorHAnsi"/>
          <w:sz w:val="28"/>
          <w:szCs w:val="28"/>
          <w:lang w:val="ru-RU"/>
        </w:rPr>
        <w:t>Л. К вопросу о последствиях цифровой трансформации медиасреды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A62B82">
        <w:rPr>
          <w:rFonts w:eastAsiaTheme="minorHAnsi"/>
          <w:sz w:val="28"/>
          <w:szCs w:val="28"/>
          <w:lang w:val="ru-RU"/>
        </w:rPr>
        <w:t xml:space="preserve">// Меди@льманах. </w:t>
      </w:r>
      <w:r w:rsidRPr="005649E6">
        <w:rPr>
          <w:rFonts w:eastAsiaTheme="minorHAnsi"/>
          <w:sz w:val="28"/>
          <w:szCs w:val="28"/>
        </w:rPr>
        <w:t xml:space="preserve">2022. </w:t>
      </w:r>
      <w:r w:rsidRPr="00C541E0">
        <w:rPr>
          <w:rFonts w:eastAsiaTheme="minorHAnsi"/>
          <w:sz w:val="28"/>
          <w:szCs w:val="28"/>
          <w:lang w:val="ru-RU"/>
        </w:rPr>
        <w:t>№</w:t>
      </w:r>
      <w:r w:rsidR="00C541E0">
        <w:rPr>
          <w:rFonts w:eastAsiaTheme="minorHAnsi"/>
          <w:sz w:val="28"/>
          <w:szCs w:val="28"/>
          <w:lang w:val="ru-RU"/>
        </w:rPr>
        <w:t xml:space="preserve"> </w:t>
      </w:r>
      <w:r w:rsidRPr="00C541E0">
        <w:rPr>
          <w:rFonts w:eastAsiaTheme="minorHAnsi"/>
          <w:sz w:val="28"/>
          <w:szCs w:val="28"/>
          <w:lang w:val="ru-RU"/>
        </w:rPr>
        <w:t>2 (109).</w:t>
      </w:r>
      <w:r w:rsidR="00C541E0" w:rsidRPr="00C541E0">
        <w:rPr>
          <w:rFonts w:eastAsiaTheme="minorHAnsi"/>
          <w:sz w:val="28"/>
          <w:szCs w:val="28"/>
          <w:lang w:val="ru-RU"/>
        </w:rPr>
        <w:t xml:space="preserve"> </w:t>
      </w:r>
      <w:r w:rsidR="00C541E0">
        <w:rPr>
          <w:rFonts w:eastAsiaTheme="minorHAnsi"/>
          <w:sz w:val="28"/>
          <w:szCs w:val="28"/>
          <w:lang w:val="ru-RU"/>
        </w:rPr>
        <w:t>С</w:t>
      </w:r>
      <w:r w:rsidR="00C541E0" w:rsidRPr="00C541E0">
        <w:rPr>
          <w:rFonts w:eastAsiaTheme="minorHAnsi"/>
          <w:sz w:val="28"/>
          <w:szCs w:val="28"/>
          <w:lang w:val="ru-RU"/>
        </w:rPr>
        <w:t>. 8</w:t>
      </w:r>
      <w:r w:rsidR="00C541E0" w:rsidRPr="00C541E0">
        <w:rPr>
          <w:rFonts w:eastAsiaTheme="minorHAnsi"/>
          <w:sz w:val="28"/>
          <w:szCs w:val="28"/>
          <w:lang w:val="ru-RU"/>
        </w:rPr>
        <w:t>–</w:t>
      </w:r>
      <w:r w:rsidR="00C541E0" w:rsidRPr="00C541E0">
        <w:rPr>
          <w:rFonts w:eastAsiaTheme="minorHAnsi"/>
          <w:sz w:val="28"/>
          <w:szCs w:val="28"/>
          <w:lang w:val="ru-RU"/>
        </w:rPr>
        <w:t>14</w:t>
      </w:r>
      <w:r w:rsidR="00C541E0">
        <w:rPr>
          <w:rFonts w:eastAsiaTheme="minorHAnsi"/>
          <w:sz w:val="28"/>
          <w:szCs w:val="28"/>
          <w:lang w:val="ru-RU"/>
        </w:rPr>
        <w:t>.</w:t>
      </w:r>
      <w:r w:rsidRPr="00C541E0">
        <w:rPr>
          <w:rFonts w:eastAsiaTheme="minorHAnsi"/>
          <w:sz w:val="28"/>
          <w:szCs w:val="28"/>
          <w:lang w:val="ru-RU"/>
        </w:rPr>
        <w:t xml:space="preserve"> </w:t>
      </w:r>
    </w:p>
    <w:p w14:paraId="6958A7A8" w14:textId="122F8753" w:rsidR="00E72B7B" w:rsidRPr="00C541E0" w:rsidRDefault="00A62B82" w:rsidP="00A62B82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A62B82">
        <w:rPr>
          <w:rFonts w:eastAsiaTheme="minorHAnsi"/>
          <w:sz w:val="28"/>
          <w:szCs w:val="28"/>
          <w:lang w:val="ru-RU"/>
        </w:rPr>
        <w:t>3. Романов Н.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A62B82">
        <w:rPr>
          <w:rFonts w:eastAsiaTheme="minorHAnsi"/>
          <w:sz w:val="28"/>
          <w:szCs w:val="28"/>
          <w:lang w:val="ru-RU"/>
        </w:rPr>
        <w:t>А. Клиповая культура в современном медиапространс</w:t>
      </w:r>
      <w:r w:rsidR="00C541E0">
        <w:rPr>
          <w:rFonts w:eastAsiaTheme="minorHAnsi"/>
          <w:sz w:val="28"/>
          <w:szCs w:val="28"/>
          <w:lang w:val="ru-RU"/>
        </w:rPr>
        <w:t>т</w:t>
      </w:r>
      <w:r w:rsidRPr="00A62B82">
        <w:rPr>
          <w:rFonts w:eastAsiaTheme="minorHAnsi"/>
          <w:sz w:val="28"/>
          <w:szCs w:val="28"/>
          <w:lang w:val="ru-RU"/>
        </w:rPr>
        <w:t>ве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A62B82">
        <w:rPr>
          <w:rFonts w:eastAsiaTheme="minorHAnsi"/>
          <w:sz w:val="28"/>
          <w:szCs w:val="28"/>
          <w:lang w:val="ru-RU"/>
        </w:rPr>
        <w:t xml:space="preserve">// Человек. Культура. Образование. 2017. </w:t>
      </w:r>
      <w:r w:rsidRPr="00C541E0">
        <w:rPr>
          <w:rFonts w:eastAsiaTheme="minorHAnsi"/>
          <w:sz w:val="28"/>
          <w:szCs w:val="28"/>
        </w:rPr>
        <w:t>№</w:t>
      </w:r>
      <w:r w:rsidR="00C541E0" w:rsidRPr="00C541E0">
        <w:rPr>
          <w:rFonts w:eastAsiaTheme="minorHAnsi"/>
          <w:sz w:val="28"/>
          <w:szCs w:val="28"/>
        </w:rPr>
        <w:t xml:space="preserve"> </w:t>
      </w:r>
      <w:r w:rsidRPr="00C541E0">
        <w:rPr>
          <w:rFonts w:eastAsiaTheme="minorHAnsi"/>
          <w:sz w:val="28"/>
          <w:szCs w:val="28"/>
        </w:rPr>
        <w:t xml:space="preserve">3 (25). </w:t>
      </w:r>
      <w:r w:rsidR="00C541E0">
        <w:rPr>
          <w:rFonts w:eastAsiaTheme="minorHAnsi"/>
          <w:sz w:val="28"/>
          <w:szCs w:val="28"/>
          <w:lang w:val="ru-RU"/>
        </w:rPr>
        <w:t>С</w:t>
      </w:r>
      <w:r w:rsidR="00C541E0" w:rsidRPr="00C541E0">
        <w:rPr>
          <w:rFonts w:eastAsiaTheme="minorHAnsi"/>
          <w:sz w:val="28"/>
          <w:szCs w:val="28"/>
        </w:rPr>
        <w:t>. 97</w:t>
      </w:r>
      <w:r w:rsidR="00C541E0" w:rsidRPr="00C541E0">
        <w:rPr>
          <w:rFonts w:eastAsiaTheme="minorHAnsi"/>
          <w:sz w:val="28"/>
          <w:szCs w:val="28"/>
        </w:rPr>
        <w:t>–</w:t>
      </w:r>
      <w:r w:rsidR="00C541E0" w:rsidRPr="00C541E0">
        <w:rPr>
          <w:rFonts w:eastAsiaTheme="minorHAnsi"/>
          <w:sz w:val="28"/>
          <w:szCs w:val="28"/>
        </w:rPr>
        <w:t>106.</w:t>
      </w:r>
    </w:p>
    <w:sectPr w:rsidR="00E72B7B" w:rsidRPr="00C541E0">
      <w:pgSz w:w="11906" w:h="16838"/>
      <w:pgMar w:top="960" w:right="1106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CA963"/>
    <w:multiLevelType w:val="singleLevel"/>
    <w:tmpl w:val="2ACCA96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2B84F7A"/>
    <w:multiLevelType w:val="hybridMultilevel"/>
    <w:tmpl w:val="A2342AE8"/>
    <w:lvl w:ilvl="0" w:tplc="6BB434C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68338567">
    <w:abstractNumId w:val="0"/>
  </w:num>
  <w:num w:numId="2" w16cid:durableId="261109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7B"/>
    <w:rsid w:val="00016B95"/>
    <w:rsid w:val="0017220E"/>
    <w:rsid w:val="002A578F"/>
    <w:rsid w:val="002F72F9"/>
    <w:rsid w:val="003203D0"/>
    <w:rsid w:val="0034766E"/>
    <w:rsid w:val="00393B9E"/>
    <w:rsid w:val="003B148B"/>
    <w:rsid w:val="003D6E66"/>
    <w:rsid w:val="004C323F"/>
    <w:rsid w:val="005649E6"/>
    <w:rsid w:val="00661A46"/>
    <w:rsid w:val="006C42B7"/>
    <w:rsid w:val="007254C4"/>
    <w:rsid w:val="007D569D"/>
    <w:rsid w:val="008863D2"/>
    <w:rsid w:val="00923E18"/>
    <w:rsid w:val="00A62B82"/>
    <w:rsid w:val="00A771B7"/>
    <w:rsid w:val="00AA2BBB"/>
    <w:rsid w:val="00AA4EBC"/>
    <w:rsid w:val="00AD35D0"/>
    <w:rsid w:val="00BA5423"/>
    <w:rsid w:val="00C541E0"/>
    <w:rsid w:val="00CA673C"/>
    <w:rsid w:val="00D50B60"/>
    <w:rsid w:val="00E72B7B"/>
    <w:rsid w:val="00FC264D"/>
    <w:rsid w:val="6095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7E48"/>
  <w15:docId w15:val="{4FB7E3D4-87D3-4165-BB98-92F80F28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next w:val="a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next w:val="a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next w:val="a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next w:val="a"/>
    <w:qFormat/>
    <w:pPr>
      <w:outlineLvl w:val="3"/>
    </w:pPr>
    <w:rPr>
      <w:i/>
      <w:iCs/>
      <w:color w:val="2E74B5"/>
      <w:sz w:val="24"/>
      <w:szCs w:val="24"/>
    </w:rPr>
  </w:style>
  <w:style w:type="paragraph" w:styleId="5">
    <w:name w:val="heading 5"/>
    <w:next w:val="a"/>
    <w:qFormat/>
    <w:pPr>
      <w:outlineLvl w:val="4"/>
    </w:pPr>
    <w:rPr>
      <w:color w:val="2E74B5"/>
      <w:sz w:val="24"/>
      <w:szCs w:val="24"/>
    </w:rPr>
  </w:style>
  <w:style w:type="paragraph" w:styleId="6">
    <w:name w:val="heading 6"/>
    <w:next w:val="a"/>
    <w:qFormat/>
    <w:pPr>
      <w:outlineLvl w:val="5"/>
    </w:pPr>
    <w:rPr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Pr>
      <w:vertAlign w:val="superscript"/>
    </w:rPr>
  </w:style>
  <w:style w:type="character" w:styleId="a4">
    <w:name w:val="Hyperlink"/>
    <w:uiPriority w:val="99"/>
    <w:unhideWhenUsed/>
    <w:rPr>
      <w:color w:val="0563C1"/>
      <w:u w:val="single" w:color="0563C1"/>
    </w:rPr>
  </w:style>
  <w:style w:type="paragraph" w:styleId="a5">
    <w:name w:val="footnote text"/>
    <w:link w:val="a6"/>
    <w:uiPriority w:val="99"/>
    <w:semiHidden/>
    <w:unhideWhenUsed/>
  </w:style>
  <w:style w:type="paragraph" w:styleId="a7">
    <w:name w:val="Title"/>
    <w:qFormat/>
    <w:rPr>
      <w:sz w:val="56"/>
      <w:szCs w:val="56"/>
    </w:rPr>
  </w:style>
  <w:style w:type="paragraph" w:styleId="a8">
    <w:name w:val="List Paragraph"/>
    <w:qFormat/>
    <w:rPr>
      <w:sz w:val="24"/>
      <w:szCs w:val="24"/>
    </w:rPr>
  </w:style>
  <w:style w:type="character" w:customStyle="1" w:styleId="a6">
    <w:name w:val="Текст сноски Знак"/>
    <w:link w:val="a5"/>
    <w:uiPriority w:val="99"/>
    <w:semiHidden/>
    <w:unhideWhenUsed/>
    <w:qFormat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2" w:space="8" w:color="A5A5A5"/>
        <w:left w:val="single" w:sz="2" w:space="8" w:color="A5A5A5"/>
        <w:bottom w:val="single" w:sz="2" w:space="8" w:color="A5A5A5"/>
        <w:right w:val="single" w:sz="2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2" w:space="1" w:color="A5A5A5"/>
      </w:pBdr>
      <w:spacing w:before="240" w:after="240"/>
    </w:pPr>
    <w:rPr>
      <w:sz w:val="24"/>
      <w:szCs w:val="24"/>
    </w:r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  <w:sz w:val="24"/>
      <w:szCs w:val="24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  <w:sz w:val="24"/>
      <w:szCs w:val="24"/>
    </w:rPr>
  </w:style>
  <w:style w:type="paragraph" w:customStyle="1" w:styleId="MdDef">
    <w:name w:val="MdDef"/>
    <w:qFormat/>
    <w:pPr>
      <w:ind w:left="720" w:hanging="360"/>
    </w:pPr>
    <w:rPr>
      <w:sz w:val="24"/>
      <w:szCs w:val="24"/>
    </w:rPr>
  </w:style>
  <w:style w:type="paragraph" w:customStyle="1" w:styleId="MdParagraph">
    <w:name w:val="MdParagraph"/>
    <w:qFormat/>
    <w:pPr>
      <w:spacing w:before="120" w:after="120"/>
    </w:pPr>
    <w:rPr>
      <w:sz w:val="24"/>
      <w:szCs w:val="24"/>
    </w:rPr>
  </w:style>
  <w:style w:type="paragraph" w:customStyle="1" w:styleId="MdText">
    <w:name w:val="MdText"/>
    <w:qFormat/>
    <w:rPr>
      <w:sz w:val="24"/>
      <w:szCs w:val="24"/>
    </w:rPr>
  </w:style>
  <w:style w:type="paragraph" w:customStyle="1" w:styleId="MdFootnote">
    <w:name w:val="MdFootnote"/>
    <w:qFormat/>
    <w:rPr>
      <w:sz w:val="24"/>
      <w:szCs w:val="24"/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  <w:rPr>
      <w:sz w:val="24"/>
      <w:szCs w:val="24"/>
    </w:rPr>
  </w:style>
  <w:style w:type="paragraph" w:customStyle="1" w:styleId="MdTable">
    <w:name w:val="MdTable"/>
    <w:qFormat/>
    <w:pPr>
      <w:spacing w:before="60" w:after="60"/>
    </w:pPr>
    <w:rPr>
      <w:sz w:val="24"/>
      <w:szCs w:val="24"/>
    </w:r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  <w:sz w:val="24"/>
      <w:szCs w:val="24"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  <w:sz w:val="24"/>
      <w:szCs w:val="24"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  <w:style w:type="character" w:styleId="a9">
    <w:name w:val="Unresolved Mention"/>
    <w:basedOn w:val="a0"/>
    <w:uiPriority w:val="99"/>
    <w:semiHidden/>
    <w:unhideWhenUsed/>
    <w:rsid w:val="00016B95"/>
    <w:rPr>
      <w:color w:val="605E5C"/>
      <w:shd w:val="clear" w:color="auto" w:fill="E1DFDD"/>
    </w:rPr>
  </w:style>
  <w:style w:type="character" w:styleId="aa">
    <w:name w:val="FollowedHyperlink"/>
    <w:basedOn w:val="a0"/>
    <w:rsid w:val="002A57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Converted Document</vt:lpstr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PC Huawei</cp:lastModifiedBy>
  <cp:revision>4</cp:revision>
  <dcterms:created xsi:type="dcterms:W3CDTF">2025-11-03T08:10:00Z</dcterms:created>
  <dcterms:modified xsi:type="dcterms:W3CDTF">2025-11-03T14:53:00Z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71D74C0E3F6F4491953292DD91E4A3B5_12</vt:lpwstr>
  </property>
</Properties>
</file>