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CCF336" w14:textId="77777777" w:rsidR="00993C13" w:rsidRDefault="00AE307D">
      <w:pPr>
        <w:pStyle w:val="a4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Карина Сергеевна Прядка</w:t>
      </w:r>
    </w:p>
    <w:p w14:paraId="539B475E" w14:textId="77777777" w:rsidR="00993C13" w:rsidRDefault="00AE307D">
      <w:pPr>
        <w:spacing w:after="0" w:line="360" w:lineRule="auto"/>
        <w:ind w:firstLine="709"/>
        <w:rPr>
          <w:rFonts w:cs="Times New Roman"/>
          <w:sz w:val="28"/>
          <w:szCs w:val="28"/>
        </w:rPr>
      </w:pPr>
      <w:r>
        <w:rPr>
          <w:sz w:val="28"/>
          <w:szCs w:val="28"/>
        </w:rPr>
        <w:t>Санкт-Петербургский государственный университет (Санкт-Петербург)</w:t>
      </w:r>
    </w:p>
    <w:p w14:paraId="070DB898" w14:textId="77777777" w:rsidR="00993C13" w:rsidRDefault="00AE307D">
      <w:pPr>
        <w:spacing w:after="0" w:line="360" w:lineRule="auto"/>
        <w:ind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Научный руководитель: </w:t>
      </w:r>
      <w:r>
        <w:rPr>
          <w:sz w:val="28"/>
          <w:szCs w:val="28"/>
        </w:rPr>
        <w:t xml:space="preserve">к. </w:t>
      </w:r>
      <w:proofErr w:type="spellStart"/>
      <w:r>
        <w:rPr>
          <w:sz w:val="28"/>
          <w:szCs w:val="28"/>
        </w:rPr>
        <w:t>филол</w:t>
      </w:r>
      <w:proofErr w:type="spellEnd"/>
      <w:r>
        <w:rPr>
          <w:sz w:val="28"/>
          <w:szCs w:val="28"/>
        </w:rPr>
        <w:t xml:space="preserve">. н, ст. преп. В. В. </w:t>
      </w:r>
      <w:proofErr w:type="spellStart"/>
      <w:r>
        <w:rPr>
          <w:sz w:val="28"/>
          <w:szCs w:val="28"/>
        </w:rPr>
        <w:t>Битюцкая</w:t>
      </w:r>
      <w:proofErr w:type="spellEnd"/>
    </w:p>
    <w:p w14:paraId="346F51B9" w14:textId="2301222C" w:rsidR="00993C13" w:rsidRDefault="0045563C">
      <w:pPr>
        <w:spacing w:after="0" w:line="360" w:lineRule="auto"/>
        <w:ind w:firstLine="709"/>
        <w:rPr>
          <w:rStyle w:val="a3"/>
          <w:color w:val="auto"/>
          <w:sz w:val="28"/>
          <w:szCs w:val="28"/>
          <w:u w:val="none"/>
        </w:rPr>
      </w:pPr>
      <w:hyperlink r:id="rId7" w:history="1">
        <w:r w:rsidRPr="00195FED">
          <w:rPr>
            <w:rStyle w:val="a3"/>
            <w:sz w:val="28"/>
            <w:szCs w:val="28"/>
          </w:rPr>
          <w:t>st134308@student.spbu.ru</w:t>
        </w:r>
      </w:hyperlink>
    </w:p>
    <w:p w14:paraId="2D9EEA05" w14:textId="77777777" w:rsidR="00993C13" w:rsidRDefault="00993C13">
      <w:pPr>
        <w:pStyle w:val="a4"/>
        <w:spacing w:before="0" w:beforeAutospacing="0" w:after="0" w:afterAutospacing="0" w:line="360" w:lineRule="auto"/>
        <w:ind w:firstLine="709"/>
        <w:rPr>
          <w:rFonts w:eastAsia="Calibri"/>
          <w:b/>
          <w:sz w:val="28"/>
          <w:szCs w:val="28"/>
          <w:lang w:eastAsia="en-US"/>
        </w:rPr>
      </w:pPr>
      <w:bookmarkStart w:id="0" w:name="_GoBack"/>
      <w:bookmarkEnd w:id="0"/>
    </w:p>
    <w:p w14:paraId="4484840E" w14:textId="77777777" w:rsidR="00993C13" w:rsidRDefault="00AE307D">
      <w:pPr>
        <w:pStyle w:val="a4"/>
        <w:spacing w:before="0" w:beforeAutospacing="0" w:after="0" w:afterAutospacing="0" w:line="360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Образ просветителя юридических знаний в текстах </w:t>
      </w:r>
    </w:p>
    <w:p w14:paraId="2ACAD671" w14:textId="77777777" w:rsidR="00993C13" w:rsidRDefault="00AE307D">
      <w:pPr>
        <w:pStyle w:val="a4"/>
        <w:spacing w:before="0" w:beforeAutospacing="0" w:after="0" w:afterAutospacing="0" w:line="360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и деятельности Н. П. Дружинина</w:t>
      </w:r>
    </w:p>
    <w:p w14:paraId="42918039" w14:textId="77777777" w:rsidR="00993C13" w:rsidRDefault="00993C13">
      <w:pPr>
        <w:pStyle w:val="a4"/>
        <w:spacing w:before="0" w:beforeAutospacing="0" w:after="0" w:afterAutospacing="0" w:line="360" w:lineRule="auto"/>
        <w:ind w:firstLine="709"/>
        <w:rPr>
          <w:rFonts w:eastAsia="Calibri"/>
          <w:b/>
          <w:sz w:val="28"/>
          <w:szCs w:val="28"/>
          <w:lang w:eastAsia="en-US"/>
        </w:rPr>
      </w:pPr>
    </w:p>
    <w:p w14:paraId="62F0D602" w14:textId="77777777" w:rsidR="00993C13" w:rsidRDefault="00AE307D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работе обобщаются результаты анализа публицистических и просветительских текстов Н. П. Дружинина, отражающих его понимание права и гражданской ответственности. Исследование выявляет, как через журналистику и популяризацию знаний формируется образ просветителя и гражданина эпохи реформ.</w:t>
      </w:r>
    </w:p>
    <w:p w14:paraId="4C4EF99F" w14:textId="77777777" w:rsidR="00993C13" w:rsidRDefault="00AE307D">
      <w:pPr>
        <w:pStyle w:val="a4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Ключевые слова: Дружинин Н. П., юридическое просвещение, научно-популярная журналистика.</w:t>
      </w:r>
    </w:p>
    <w:p w14:paraId="0CCB1C03" w14:textId="77777777" w:rsidR="00993C13" w:rsidRDefault="00993C13">
      <w:pPr>
        <w:pStyle w:val="a4"/>
        <w:spacing w:before="0" w:beforeAutospacing="0" w:after="0" w:afterAutospacing="0" w:line="360" w:lineRule="auto"/>
        <w:ind w:firstLine="709"/>
        <w:rPr>
          <w:bCs/>
          <w:sz w:val="28"/>
          <w:szCs w:val="28"/>
        </w:rPr>
      </w:pPr>
    </w:p>
    <w:p w14:paraId="66FE4AFF" w14:textId="2F5A1C62" w:rsidR="00993C13" w:rsidRDefault="00AE307D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представленных тезисах обобщаются результаты исследования, посвящённого осмыслению образа Николая Петровича Дружинина (1858–1941) </w:t>
      </w:r>
      <w:r w:rsidR="00705A10">
        <w:rPr>
          <w:sz w:val="28"/>
          <w:szCs w:val="28"/>
        </w:rPr>
        <w:t>–</w:t>
      </w:r>
      <w:r>
        <w:rPr>
          <w:sz w:val="28"/>
          <w:szCs w:val="28"/>
        </w:rPr>
        <w:t xml:space="preserve"> юриста, публициста и общественного деятеля, в чьих трудах объединялись правовая наука, журналистика и просветительская практика. Он опубликовал более 400 </w:t>
      </w:r>
      <w:proofErr w:type="spellStart"/>
      <w:r>
        <w:rPr>
          <w:sz w:val="28"/>
          <w:szCs w:val="28"/>
        </w:rPr>
        <w:t>газетно</w:t>
      </w:r>
      <w:proofErr w:type="spellEnd"/>
      <w:r>
        <w:rPr>
          <w:sz w:val="28"/>
          <w:szCs w:val="28"/>
        </w:rPr>
        <w:t xml:space="preserve">-журнальных статей и 27 работ по праву, истории и общественной мысли. Анализ основан на публикациях Дружинина, письмах, рукописях, а также научных работах </w:t>
      </w:r>
      <w:proofErr w:type="spellStart"/>
      <w:r>
        <w:rPr>
          <w:sz w:val="28"/>
          <w:szCs w:val="28"/>
        </w:rPr>
        <w:t>Байкеевой</w:t>
      </w:r>
      <w:proofErr w:type="spellEnd"/>
      <w:r>
        <w:rPr>
          <w:sz w:val="28"/>
          <w:szCs w:val="28"/>
        </w:rPr>
        <w:t xml:space="preserve">, Романовой [1], </w:t>
      </w:r>
      <w:proofErr w:type="spellStart"/>
      <w:r>
        <w:rPr>
          <w:sz w:val="28"/>
          <w:szCs w:val="28"/>
        </w:rPr>
        <w:t>Сазонниковой</w:t>
      </w:r>
      <w:proofErr w:type="spellEnd"/>
      <w:r>
        <w:rPr>
          <w:sz w:val="28"/>
          <w:szCs w:val="28"/>
        </w:rPr>
        <w:t xml:space="preserve"> [3], Таточенко [4] и др. Материалы позволяют рассмотреть, как через тексты автора формируется его «автопортрет» </w:t>
      </w:r>
      <w:r w:rsidR="00705A10">
        <w:rPr>
          <w:sz w:val="28"/>
          <w:szCs w:val="28"/>
        </w:rPr>
        <w:t>–</w:t>
      </w:r>
      <w:r>
        <w:rPr>
          <w:sz w:val="28"/>
          <w:szCs w:val="28"/>
        </w:rPr>
        <w:t xml:space="preserve"> образ просветителя и гражданина своей эпохи.</w:t>
      </w:r>
    </w:p>
    <w:p w14:paraId="44900369" w14:textId="3D759E89" w:rsidR="00993C13" w:rsidRDefault="00AE307D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изучения трудов Дружинина, в число которых входят «Юридическое положение крестьян», «Русское государственное, гражданское и уголовное право в популярном изложении», «Избиратели и народные представители», «Что такое конституция и зачем она нужна народу?» и др., </w:t>
      </w:r>
      <w:r>
        <w:rPr>
          <w:sz w:val="28"/>
          <w:szCs w:val="28"/>
        </w:rPr>
        <w:lastRenderedPageBreak/>
        <w:t>было выявлено, что его основная цель состояла в распространении правовых знаний в понятной и доступной форме. Он стремился не только информировать читателя о положениях закона, но и пробудить в нём чувство личной ответственности и понимание гражданского долга. Тематика публикаций охватывала права личности, устройство суда, основы гражданского и семейного законодательства. Дружинин считал, что подлинное уважение к закону возможно лишь при осмысленном отношении к нему и при условии формирования правового общества, основанного на сознательном участии граждан в управлении и законодательстве: «... основною, лежащею в глубине конституционного строя, мерою, обеспечивающею и правильное определение, и твёрдое ограждение прав человека и гражданина, является, без сомнения, участие самого этого человека и гражданина в законодательстве и управлении» [2</w:t>
      </w:r>
      <w:r w:rsidR="00705A10">
        <w:rPr>
          <w:sz w:val="28"/>
          <w:szCs w:val="28"/>
        </w:rPr>
        <w:t xml:space="preserve">: </w:t>
      </w:r>
      <w:r>
        <w:rPr>
          <w:sz w:val="28"/>
          <w:szCs w:val="28"/>
        </w:rPr>
        <w:t>30]. Эта позиция сближала его с либеральной традицией и привела к участию в партии конституционных демократов (кадетов).</w:t>
      </w:r>
    </w:p>
    <w:p w14:paraId="63DFA6C3" w14:textId="094A0428" w:rsidR="00993C13" w:rsidRDefault="00AE307D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Дружинин принадлежал к кругу авторов ведущих изданий: «Вестник</w:t>
      </w:r>
      <w:r w:rsidR="00705A10">
        <w:rPr>
          <w:sz w:val="28"/>
          <w:szCs w:val="28"/>
        </w:rPr>
        <w:t>а</w:t>
      </w:r>
      <w:r>
        <w:rPr>
          <w:sz w:val="28"/>
          <w:szCs w:val="28"/>
        </w:rPr>
        <w:t xml:space="preserve"> Европы», «Русских ведомост</w:t>
      </w:r>
      <w:r w:rsidR="00705A10">
        <w:rPr>
          <w:sz w:val="28"/>
          <w:szCs w:val="28"/>
        </w:rPr>
        <w:t>ей</w:t>
      </w:r>
      <w:r>
        <w:rPr>
          <w:sz w:val="28"/>
          <w:szCs w:val="28"/>
        </w:rPr>
        <w:t>», «Русско</w:t>
      </w:r>
      <w:r w:rsidR="00705A10">
        <w:rPr>
          <w:sz w:val="28"/>
          <w:szCs w:val="28"/>
        </w:rPr>
        <w:t>го</w:t>
      </w:r>
      <w:r>
        <w:rPr>
          <w:sz w:val="28"/>
          <w:szCs w:val="28"/>
        </w:rPr>
        <w:t xml:space="preserve"> богатств</w:t>
      </w:r>
      <w:r w:rsidR="00705A10">
        <w:rPr>
          <w:sz w:val="28"/>
          <w:szCs w:val="28"/>
        </w:rPr>
        <w:t>а</w:t>
      </w:r>
      <w:r>
        <w:rPr>
          <w:sz w:val="28"/>
          <w:szCs w:val="28"/>
        </w:rPr>
        <w:t>», «Мысли», «Сын</w:t>
      </w:r>
      <w:r w:rsidR="00705A10">
        <w:rPr>
          <w:sz w:val="28"/>
          <w:szCs w:val="28"/>
        </w:rPr>
        <w:t>а</w:t>
      </w:r>
      <w:r>
        <w:rPr>
          <w:sz w:val="28"/>
          <w:szCs w:val="28"/>
        </w:rPr>
        <w:t xml:space="preserve"> Отечества» и других. Это свидетельствует о включенности Дружинина в широкий общественный контекст правового просвещения. Особое место занимает созданная им вместе с К. Ф. Некрасовым ярославская газета «Голос» (1909–1917), ориентированная на местное самоуправление и повышение гражданской активности читателей.</w:t>
      </w:r>
    </w:p>
    <w:p w14:paraId="160D7BF5" w14:textId="7E5ADEFB" w:rsidR="00993C13" w:rsidRDefault="00AE307D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highlight w:val="lightGray"/>
        </w:rPr>
      </w:pPr>
      <w:r>
        <w:rPr>
          <w:sz w:val="28"/>
          <w:szCs w:val="28"/>
        </w:rPr>
        <w:t>Дружинин использовал разные форматы популяризации: научно-популярные книги, недорогие и поэтому широко</w:t>
      </w:r>
      <w:r w:rsidR="00705A10">
        <w:rPr>
          <w:sz w:val="28"/>
          <w:szCs w:val="28"/>
        </w:rPr>
        <w:t xml:space="preserve"> </w:t>
      </w:r>
      <w:r>
        <w:rPr>
          <w:sz w:val="28"/>
          <w:szCs w:val="28"/>
        </w:rPr>
        <w:t>доступные брошюры, газетные очерки, художественные рассказы «в лицах и сценах», народные лекции с «волшебными фонарями», позволяющими сопровождать выступление проекциями изображений. Он пытался преодолеть разрыв между научной юриспруденцией и массовым читателем. Дружинин писал просто и последовательно, отказываясь от специальной терминологии, объяснял юридические нормы через практические примеры.</w:t>
      </w:r>
    </w:p>
    <w:p w14:paraId="1E5915CF" w14:textId="6D4FFB9B" w:rsidR="00993C13" w:rsidRDefault="00AE307D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Можно заключить, что в творчестве Дружинина складывается образ юриста-просветителя, для которого знание права становится средством нравственного и социального воздействия. Его портрет, воссоздаваемый через тексты, является отражением эпохи реформ </w:t>
      </w:r>
      <w:r w:rsidR="00705A10">
        <w:rPr>
          <w:sz w:val="28"/>
          <w:szCs w:val="28"/>
        </w:rPr>
        <w:t>–</w:t>
      </w:r>
      <w:r>
        <w:rPr>
          <w:sz w:val="28"/>
          <w:szCs w:val="28"/>
        </w:rPr>
        <w:t xml:space="preserve"> времени, когда наука, печать и общественное служение были призваны образовывать единое пространство профессиональной и гражданской самореализации. </w:t>
      </w:r>
    </w:p>
    <w:p w14:paraId="5AA67BB1" w14:textId="77777777" w:rsidR="00993C13" w:rsidRDefault="00993C13">
      <w:pPr>
        <w:pStyle w:val="a4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14:paraId="3FE418CE" w14:textId="77777777" w:rsidR="00993C13" w:rsidRDefault="00AE307D">
      <w:pPr>
        <w:pStyle w:val="a4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Литература</w:t>
      </w:r>
    </w:p>
    <w:p w14:paraId="2C987912" w14:textId="785D3DFC" w:rsidR="00993C13" w:rsidRDefault="00AE307D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Байкеева</w:t>
      </w:r>
      <w:proofErr w:type="spellEnd"/>
      <w:r>
        <w:rPr>
          <w:sz w:val="28"/>
          <w:szCs w:val="28"/>
        </w:rPr>
        <w:t xml:space="preserve"> С. Е., Романова И. В. Идеи конституционного правления в сочинениях Н. П. Дружинина // Российский конституционализм: уроки истории и современность</w:t>
      </w:r>
      <w:r w:rsidR="00705A10">
        <w:rPr>
          <w:sz w:val="28"/>
          <w:szCs w:val="28"/>
        </w:rPr>
        <w:t xml:space="preserve"> (к 30-летию Конституции Российской Федерации 1993 года): материалы </w:t>
      </w:r>
      <w:proofErr w:type="spellStart"/>
      <w:r w:rsidR="00705A10">
        <w:rPr>
          <w:sz w:val="28"/>
          <w:szCs w:val="28"/>
        </w:rPr>
        <w:t>всерос</w:t>
      </w:r>
      <w:proofErr w:type="spellEnd"/>
      <w:r w:rsidR="00705A10">
        <w:rPr>
          <w:sz w:val="28"/>
          <w:szCs w:val="28"/>
        </w:rPr>
        <w:t xml:space="preserve">. </w:t>
      </w:r>
      <w:proofErr w:type="spellStart"/>
      <w:r w:rsidR="00705A10">
        <w:rPr>
          <w:sz w:val="28"/>
          <w:szCs w:val="28"/>
        </w:rPr>
        <w:t>научн</w:t>
      </w:r>
      <w:proofErr w:type="spellEnd"/>
      <w:r w:rsidR="00705A10">
        <w:rPr>
          <w:sz w:val="28"/>
          <w:szCs w:val="28"/>
        </w:rPr>
        <w:t>.-</w:t>
      </w:r>
      <w:proofErr w:type="spellStart"/>
      <w:r w:rsidR="00705A10">
        <w:rPr>
          <w:sz w:val="28"/>
          <w:szCs w:val="28"/>
        </w:rPr>
        <w:t>практ</w:t>
      </w:r>
      <w:proofErr w:type="spellEnd"/>
      <w:r w:rsidR="00705A10">
        <w:rPr>
          <w:sz w:val="28"/>
          <w:szCs w:val="28"/>
        </w:rPr>
        <w:t>. конференции / сост. П. А. </w:t>
      </w:r>
      <w:proofErr w:type="spellStart"/>
      <w:r w:rsidR="00705A10">
        <w:rPr>
          <w:sz w:val="28"/>
          <w:szCs w:val="28"/>
        </w:rPr>
        <w:t>Астафичев</w:t>
      </w:r>
      <w:proofErr w:type="spellEnd"/>
      <w:r w:rsidR="00705A10">
        <w:rPr>
          <w:sz w:val="28"/>
          <w:szCs w:val="28"/>
        </w:rPr>
        <w:t>.</w:t>
      </w:r>
      <w:r>
        <w:rPr>
          <w:sz w:val="28"/>
          <w:szCs w:val="28"/>
        </w:rPr>
        <w:t xml:space="preserve"> СПб., 2023. С. 149</w:t>
      </w:r>
      <w:r w:rsidR="00705A10">
        <w:rPr>
          <w:sz w:val="28"/>
          <w:szCs w:val="28"/>
        </w:rPr>
        <w:t>–</w:t>
      </w:r>
      <w:r>
        <w:rPr>
          <w:sz w:val="28"/>
          <w:szCs w:val="28"/>
        </w:rPr>
        <w:t>152.</w:t>
      </w:r>
    </w:p>
    <w:p w14:paraId="70696008" w14:textId="77777777" w:rsidR="00993C13" w:rsidRDefault="00AE307D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Дружинин Н. П. Права человека и гражданина // Дружинин Н. П. Избиратели и народные представители. М., 1917. 30 с.</w:t>
      </w:r>
    </w:p>
    <w:p w14:paraId="15961177" w14:textId="161FE307" w:rsidR="00993C13" w:rsidRDefault="00AE307D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Сазонникова</w:t>
      </w:r>
      <w:proofErr w:type="spellEnd"/>
      <w:r>
        <w:rPr>
          <w:sz w:val="28"/>
          <w:szCs w:val="28"/>
        </w:rPr>
        <w:t xml:space="preserve"> Е. В. Популяризация правовой науки в России: история и современность // Вестник Воронежского государственного университета. 2025. № 2(61). С. 13</w:t>
      </w:r>
      <w:r w:rsidR="00705A10">
        <w:rPr>
          <w:sz w:val="28"/>
          <w:szCs w:val="28"/>
        </w:rPr>
        <w:t>–</w:t>
      </w:r>
      <w:r>
        <w:rPr>
          <w:sz w:val="28"/>
          <w:szCs w:val="28"/>
        </w:rPr>
        <w:t>22.</w:t>
      </w:r>
    </w:p>
    <w:p w14:paraId="3928ADC4" w14:textId="46972D79" w:rsidR="00993C13" w:rsidRDefault="00AE307D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Таточенко В. В. Н. П. Дружинин: человек и гражданин в дореволюционной российской провинции (1858</w:t>
      </w:r>
      <w:r w:rsidR="00705A10">
        <w:rPr>
          <w:sz w:val="28"/>
          <w:szCs w:val="28"/>
        </w:rPr>
        <w:t>–</w:t>
      </w:r>
      <w:r>
        <w:rPr>
          <w:sz w:val="28"/>
          <w:szCs w:val="28"/>
        </w:rPr>
        <w:t>1941 гг. ) // Современные проблемы науки и образования. 2013. № 1. С. 412</w:t>
      </w:r>
      <w:r w:rsidR="00705A10">
        <w:rPr>
          <w:sz w:val="28"/>
          <w:szCs w:val="28"/>
        </w:rPr>
        <w:t>–</w:t>
      </w:r>
      <w:r>
        <w:rPr>
          <w:sz w:val="28"/>
          <w:szCs w:val="28"/>
        </w:rPr>
        <w:t>420.</w:t>
      </w:r>
    </w:p>
    <w:p w14:paraId="689F0022" w14:textId="77777777" w:rsidR="00993C13" w:rsidRDefault="00993C13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sectPr w:rsidR="00993C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A2951B" w14:textId="77777777" w:rsidR="00844DCE" w:rsidRDefault="00844DCE">
      <w:pPr>
        <w:spacing w:line="240" w:lineRule="auto"/>
      </w:pPr>
      <w:r>
        <w:separator/>
      </w:r>
    </w:p>
  </w:endnote>
  <w:endnote w:type="continuationSeparator" w:id="0">
    <w:p w14:paraId="2F194FFF" w14:textId="77777777" w:rsidR="00844DCE" w:rsidRDefault="00844D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A5DB31" w14:textId="77777777" w:rsidR="00844DCE" w:rsidRDefault="00844DCE">
      <w:pPr>
        <w:spacing w:after="0"/>
      </w:pPr>
      <w:r>
        <w:separator/>
      </w:r>
    </w:p>
  </w:footnote>
  <w:footnote w:type="continuationSeparator" w:id="0">
    <w:p w14:paraId="7D58FFE3" w14:textId="77777777" w:rsidR="00844DCE" w:rsidRDefault="00844D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A363A68"/>
    <w:multiLevelType w:val="singleLevel"/>
    <w:tmpl w:val="AA363A68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A03"/>
    <w:rsid w:val="000477A3"/>
    <w:rsid w:val="00107FCD"/>
    <w:rsid w:val="00147277"/>
    <w:rsid w:val="00184A17"/>
    <w:rsid w:val="001B52E7"/>
    <w:rsid w:val="0045563C"/>
    <w:rsid w:val="00512FBF"/>
    <w:rsid w:val="005378AF"/>
    <w:rsid w:val="006D3740"/>
    <w:rsid w:val="00705A10"/>
    <w:rsid w:val="00760F54"/>
    <w:rsid w:val="007C2E0F"/>
    <w:rsid w:val="007E6158"/>
    <w:rsid w:val="008307C4"/>
    <w:rsid w:val="00844DCE"/>
    <w:rsid w:val="008C2063"/>
    <w:rsid w:val="00977438"/>
    <w:rsid w:val="00993C13"/>
    <w:rsid w:val="00AE307D"/>
    <w:rsid w:val="00B4120D"/>
    <w:rsid w:val="00B60CE7"/>
    <w:rsid w:val="00B75E0A"/>
    <w:rsid w:val="00BD7F67"/>
    <w:rsid w:val="00D821BC"/>
    <w:rsid w:val="00DC381D"/>
    <w:rsid w:val="00F45A03"/>
    <w:rsid w:val="03D3116D"/>
    <w:rsid w:val="15885061"/>
    <w:rsid w:val="17A236EE"/>
    <w:rsid w:val="19AA46C1"/>
    <w:rsid w:val="24842422"/>
    <w:rsid w:val="2E9914D0"/>
    <w:rsid w:val="36CA31A6"/>
    <w:rsid w:val="3EDD4957"/>
    <w:rsid w:val="408048C5"/>
    <w:rsid w:val="44655746"/>
    <w:rsid w:val="478D21F9"/>
    <w:rsid w:val="491B067E"/>
    <w:rsid w:val="4D7B124F"/>
    <w:rsid w:val="4DEF50E2"/>
    <w:rsid w:val="4EFE4BB2"/>
    <w:rsid w:val="53852D5E"/>
    <w:rsid w:val="56D410F9"/>
    <w:rsid w:val="578C7F10"/>
    <w:rsid w:val="67704276"/>
    <w:rsid w:val="67C14A60"/>
    <w:rsid w:val="710B4EE6"/>
    <w:rsid w:val="78A437E0"/>
    <w:rsid w:val="79962B5D"/>
    <w:rsid w:val="7BF4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5D437"/>
  <w15:docId w15:val="{09600DB8-6193-45CD-833F-25F5B57C9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eastAsiaTheme="minorHAnsi" w:cstheme="minorBidi"/>
      <w:sz w:val="22"/>
      <w:szCs w:val="22"/>
      <w:lang w:eastAsia="en-US"/>
    </w:rPr>
  </w:style>
  <w:style w:type="paragraph" w:styleId="1">
    <w:name w:val="heading 1"/>
    <w:next w:val="a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5">
    <w:name w:val="Unresolved Mention"/>
    <w:basedOn w:val="a0"/>
    <w:uiPriority w:val="99"/>
    <w:semiHidden/>
    <w:unhideWhenUsed/>
    <w:rsid w:val="004556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134308@student.spb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700</Words>
  <Characters>3991</Characters>
  <Application>Microsoft Office Word</Application>
  <DocSecurity>0</DocSecurity>
  <Lines>33</Lines>
  <Paragraphs>9</Paragraphs>
  <ScaleCrop>false</ScaleCrop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НПР</dc:creator>
  <cp:lastModifiedBy>Елена .</cp:lastModifiedBy>
  <cp:revision>3</cp:revision>
  <cp:lastPrinted>2019-11-19T15:51:00Z</cp:lastPrinted>
  <dcterms:created xsi:type="dcterms:W3CDTF">2025-11-07T20:55:00Z</dcterms:created>
  <dcterms:modified xsi:type="dcterms:W3CDTF">2025-11-13T16:14:00Z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FAFA0B51A9F7480FACBF2D69F0BF4223_12</vt:lpwstr>
  </property>
</Properties>
</file>