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6C23E" w14:textId="77777777" w:rsidR="00287CAC" w:rsidRDefault="00BA1B32" w:rsidP="00287CAC">
      <w:pPr>
        <w:spacing w:after="0" w:line="360" w:lineRule="auto"/>
        <w:ind w:firstLine="420"/>
        <w:contextualSpacing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7109C5">
        <w:rPr>
          <w:rFonts w:ascii="Times New Roman" w:eastAsia="Times New Roman" w:hAnsi="Times New Roman" w:cs="Times New Roman"/>
          <w:sz w:val="28"/>
          <w:szCs w:val="24"/>
          <w:lang w:val="ru-RU"/>
        </w:rPr>
        <w:t>Чэнь Ци</w:t>
      </w:r>
    </w:p>
    <w:p w14:paraId="094471EA" w14:textId="106A7EFF" w:rsidR="00511CCB" w:rsidRPr="00511CCB" w:rsidRDefault="00511CCB" w:rsidP="00287CAC">
      <w:pPr>
        <w:spacing w:after="0" w:line="360" w:lineRule="auto"/>
        <w:ind w:firstLine="420"/>
        <w:contextualSpacing/>
        <w:rPr>
          <w:sz w:val="22"/>
          <w:lang w:val="ru-RU"/>
        </w:rPr>
      </w:pPr>
      <w:r w:rsidRPr="00511CCB">
        <w:rPr>
          <w:rFonts w:ascii="Times New Roman" w:eastAsia="Times New Roman" w:hAnsi="Times New Roman" w:cs="Times New Roman"/>
          <w:sz w:val="28"/>
          <w:szCs w:val="28"/>
          <w:lang w:val="ru-RU"/>
        </w:rPr>
        <w:t>Санкт-Петербургский государственный университет (Санкт-Петербург)</w:t>
      </w:r>
    </w:p>
    <w:p w14:paraId="21D2E232" w14:textId="77777777" w:rsidR="002271FB" w:rsidRPr="007109C5" w:rsidRDefault="00BA1B32" w:rsidP="00287CAC">
      <w:pPr>
        <w:snapToGrid w:val="0"/>
        <w:spacing w:after="0" w:line="360" w:lineRule="auto"/>
        <w:ind w:firstLine="420"/>
        <w:contextualSpacing/>
        <w:rPr>
          <w:rFonts w:ascii="Times New Roman" w:eastAsia="Times New Roman" w:hAnsi="Times New Roman" w:cs="Times New Roman"/>
          <w:color w:val="121212"/>
          <w:sz w:val="28"/>
          <w:szCs w:val="24"/>
          <w:lang w:val="ru-RU"/>
        </w:rPr>
      </w:pPr>
      <w:r w:rsidRPr="007109C5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Научный руководитель: </w:t>
      </w:r>
      <w:r w:rsidR="00511CCB">
        <w:rPr>
          <w:rFonts w:ascii="Times New Roman" w:eastAsia="Times New Roman" w:hAnsi="Times New Roman" w:cs="Times New Roman"/>
          <w:color w:val="121212"/>
          <w:sz w:val="28"/>
          <w:szCs w:val="24"/>
          <w:lang w:val="ru-RU"/>
        </w:rPr>
        <w:t>д. филол. н.</w:t>
      </w:r>
      <w:r w:rsidRPr="007109C5">
        <w:rPr>
          <w:rFonts w:ascii="Times New Roman" w:eastAsia="Times New Roman" w:hAnsi="Times New Roman" w:cs="Times New Roman"/>
          <w:color w:val="121212"/>
          <w:sz w:val="28"/>
          <w:szCs w:val="24"/>
          <w:lang w:val="ru-RU"/>
        </w:rPr>
        <w:t xml:space="preserve">, </w:t>
      </w:r>
      <w:r w:rsidR="00511CCB">
        <w:rPr>
          <w:rFonts w:ascii="Times New Roman" w:eastAsia="Times New Roman" w:hAnsi="Times New Roman" w:cs="Times New Roman"/>
          <w:color w:val="121212"/>
          <w:sz w:val="28"/>
          <w:szCs w:val="24"/>
          <w:lang w:val="ru-RU"/>
        </w:rPr>
        <w:t>проф.</w:t>
      </w:r>
      <w:r w:rsidRPr="007109C5">
        <w:rPr>
          <w:rFonts w:ascii="Times New Roman" w:eastAsia="Times New Roman" w:hAnsi="Times New Roman" w:cs="Times New Roman"/>
          <w:color w:val="121212"/>
          <w:sz w:val="28"/>
          <w:szCs w:val="24"/>
          <w:lang w:val="ru-RU"/>
        </w:rPr>
        <w:t xml:space="preserve"> </w:t>
      </w:r>
      <w:r w:rsidR="00511CCB" w:rsidRPr="007109C5">
        <w:rPr>
          <w:rFonts w:ascii="Times New Roman" w:eastAsia="Times New Roman" w:hAnsi="Times New Roman" w:cs="Times New Roman"/>
          <w:color w:val="121212"/>
          <w:sz w:val="28"/>
          <w:szCs w:val="24"/>
          <w:lang w:val="ru-RU"/>
        </w:rPr>
        <w:t xml:space="preserve">Т. И. </w:t>
      </w:r>
      <w:r w:rsidRPr="007109C5">
        <w:rPr>
          <w:rFonts w:ascii="Times New Roman" w:eastAsia="Times New Roman" w:hAnsi="Times New Roman" w:cs="Times New Roman"/>
          <w:color w:val="121212"/>
          <w:sz w:val="28"/>
          <w:szCs w:val="24"/>
          <w:lang w:val="ru-RU"/>
        </w:rPr>
        <w:t xml:space="preserve">Попова </w:t>
      </w:r>
    </w:p>
    <w:p w14:paraId="323C56E1" w14:textId="77777777" w:rsidR="00EC76C2" w:rsidRPr="007109C5" w:rsidRDefault="00EC76C2" w:rsidP="00287CAC">
      <w:pPr>
        <w:snapToGrid w:val="0"/>
        <w:spacing w:after="0" w:line="360" w:lineRule="auto"/>
        <w:ind w:firstLine="420"/>
        <w:contextualSpacing/>
        <w:rPr>
          <w:sz w:val="22"/>
          <w:lang w:val="ru-RU"/>
        </w:rPr>
      </w:pPr>
      <w:proofErr w:type="spellStart"/>
      <w:r w:rsidRPr="007109C5">
        <w:rPr>
          <w:rFonts w:ascii="Times New Roman" w:eastAsia="Times New Roman" w:hAnsi="Times New Roman" w:cs="Times New Roman"/>
          <w:sz w:val="28"/>
          <w:szCs w:val="24"/>
        </w:rPr>
        <w:t>st</w:t>
      </w:r>
      <w:proofErr w:type="spellEnd"/>
      <w:r w:rsidRPr="007109C5">
        <w:rPr>
          <w:rFonts w:ascii="Times New Roman" w:eastAsia="Times New Roman" w:hAnsi="Times New Roman" w:cs="Times New Roman"/>
          <w:sz w:val="28"/>
          <w:szCs w:val="24"/>
          <w:lang w:val="ru-RU"/>
        </w:rPr>
        <w:t>121790@</w:t>
      </w:r>
      <w:r w:rsidRPr="007109C5">
        <w:rPr>
          <w:rFonts w:ascii="Times New Roman" w:eastAsia="Times New Roman" w:hAnsi="Times New Roman" w:cs="Times New Roman"/>
          <w:sz w:val="28"/>
          <w:szCs w:val="24"/>
        </w:rPr>
        <w:t>student</w:t>
      </w:r>
      <w:r w:rsidRPr="007109C5">
        <w:rPr>
          <w:rFonts w:ascii="Times New Roman" w:eastAsia="Times New Roman" w:hAnsi="Times New Roman" w:cs="Times New Roman"/>
          <w:sz w:val="28"/>
          <w:szCs w:val="24"/>
          <w:lang w:val="ru-RU"/>
        </w:rPr>
        <w:t>.</w:t>
      </w:r>
      <w:proofErr w:type="spellStart"/>
      <w:r w:rsidRPr="007109C5">
        <w:rPr>
          <w:rFonts w:ascii="Times New Roman" w:eastAsia="Times New Roman" w:hAnsi="Times New Roman" w:cs="Times New Roman"/>
          <w:sz w:val="28"/>
          <w:szCs w:val="24"/>
        </w:rPr>
        <w:t>spbu</w:t>
      </w:r>
      <w:proofErr w:type="spellEnd"/>
      <w:r w:rsidRPr="007109C5">
        <w:rPr>
          <w:rFonts w:ascii="Times New Roman" w:eastAsia="Times New Roman" w:hAnsi="Times New Roman" w:cs="Times New Roman"/>
          <w:sz w:val="28"/>
          <w:szCs w:val="24"/>
          <w:lang w:val="ru-RU"/>
        </w:rPr>
        <w:t>.</w:t>
      </w:r>
      <w:proofErr w:type="spellStart"/>
      <w:r w:rsidRPr="007109C5">
        <w:rPr>
          <w:rFonts w:ascii="Times New Roman" w:eastAsia="Times New Roman" w:hAnsi="Times New Roman" w:cs="Times New Roman"/>
          <w:sz w:val="28"/>
          <w:szCs w:val="24"/>
        </w:rPr>
        <w:t>ru</w:t>
      </w:r>
      <w:proofErr w:type="spellEnd"/>
    </w:p>
    <w:p w14:paraId="4FDDD0DA" w14:textId="77777777" w:rsidR="002271FB" w:rsidRPr="007109C5" w:rsidRDefault="002271FB" w:rsidP="00287CAC">
      <w:pPr>
        <w:spacing w:after="0" w:line="360" w:lineRule="auto"/>
        <w:ind w:firstLine="420"/>
        <w:contextualSpacing/>
        <w:rPr>
          <w:sz w:val="22"/>
          <w:lang w:val="ru-RU"/>
        </w:rPr>
      </w:pPr>
    </w:p>
    <w:p w14:paraId="0BA2103E" w14:textId="77777777" w:rsidR="002271FB" w:rsidRPr="00EC76C2" w:rsidRDefault="00BA1B32" w:rsidP="00287CAC">
      <w:pPr>
        <w:spacing w:after="0" w:line="360" w:lineRule="auto"/>
        <w:ind w:firstLine="420"/>
        <w:contextualSpacing/>
        <w:jc w:val="center"/>
        <w:rPr>
          <w:sz w:val="22"/>
          <w:lang w:val="ru-RU"/>
        </w:rPr>
      </w:pPr>
      <w:r w:rsidRPr="00EC76C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/>
        </w:rPr>
        <w:t>Соотношение образа рассказчика и изобразительно-выразительных средств кино в документальном цикле Никиты Михалкова «Музыка русской живописи»</w:t>
      </w:r>
    </w:p>
    <w:p w14:paraId="6355D437" w14:textId="77777777" w:rsidR="002271FB" w:rsidRPr="00EC76C2" w:rsidRDefault="002271FB" w:rsidP="00287CAC">
      <w:pPr>
        <w:spacing w:after="0" w:line="360" w:lineRule="auto"/>
        <w:ind w:firstLine="420"/>
        <w:contextualSpacing/>
        <w:rPr>
          <w:sz w:val="22"/>
          <w:lang w:val="ru-RU"/>
        </w:rPr>
      </w:pPr>
    </w:p>
    <w:p w14:paraId="6EBB3CEF" w14:textId="7620D905" w:rsidR="002271FB" w:rsidRPr="00EC76C2" w:rsidRDefault="00BA1B32" w:rsidP="00287CAC">
      <w:pPr>
        <w:spacing w:after="0" w:line="360" w:lineRule="auto"/>
        <w:ind w:firstLine="420"/>
        <w:contextualSpacing/>
        <w:rPr>
          <w:sz w:val="22"/>
          <w:lang w:val="ru-RU"/>
        </w:rPr>
      </w:pPr>
      <w:r w:rsidRPr="00EC76C2">
        <w:rPr>
          <w:rFonts w:ascii="Times New Roman" w:eastAsia="Times New Roman" w:hAnsi="Times New Roman" w:cs="Times New Roman"/>
          <w:b/>
          <w:bCs/>
          <w:i/>
          <w:iCs/>
          <w:snapToGrid w:val="0"/>
          <w:color w:val="36363D"/>
          <w:kern w:val="0"/>
          <w:sz w:val="28"/>
          <w:szCs w:val="24"/>
          <w:lang w:val="ru-RU"/>
        </w:rPr>
        <w:t xml:space="preserve">  </w:t>
      </w:r>
      <w:r w:rsidRPr="00EC76C2">
        <w:rPr>
          <w:rFonts w:ascii="Times New Roman" w:eastAsia="Times New Roman" w:hAnsi="Times New Roman" w:cs="Times New Roman"/>
          <w:snapToGrid w:val="0"/>
          <w:kern w:val="0"/>
          <w:sz w:val="28"/>
          <w:szCs w:val="24"/>
          <w:lang w:val="ru-RU"/>
        </w:rPr>
        <w:t xml:space="preserve">Данная статья посвящена вербальным и невербальным изобразительно-выразительным средствам в документальном фильме Никиты Михалкова «Музыка русской живописи». </w:t>
      </w:r>
      <w:r w:rsidRPr="00EC76C2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Главным вербальным изобразительно-выразительным средством в фильме </w:t>
      </w:r>
      <w:r w:rsidRPr="00EC76C2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 xml:space="preserve">является образ рассказчика и его речь. В качестве невербальных изобразительно-выразительных средств рассматриваются звук, монтаж и свет. В статье делается вывод о том, что вербальные и невербальные изобразительно-выразительные средства в данном документальном цикле тесно связаны, дополняют друг друга. </w:t>
      </w:r>
    </w:p>
    <w:p w14:paraId="2B88426E" w14:textId="65327E8A" w:rsidR="005B7BF4" w:rsidRDefault="00BA1B32" w:rsidP="00287CAC">
      <w:pPr>
        <w:spacing w:after="0" w:line="360" w:lineRule="auto"/>
        <w:ind w:firstLine="420"/>
        <w:contextualSpacing/>
        <w:rPr>
          <w:sz w:val="22"/>
          <w:lang w:val="ru-RU"/>
        </w:rPr>
      </w:pPr>
      <w:r w:rsidRPr="00EC76C2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 Ключевые слова: документальный фильм; образ рассказчика; изобразительно-выразительные средства кино</w:t>
      </w:r>
      <w:r w:rsidRPr="00EC76C2">
        <w:rPr>
          <w:rFonts w:ascii="Times New Roman" w:eastAsia="Times New Roman" w:hAnsi="Times New Roman" w:cs="Times New Roman"/>
          <w:color w:val="121212"/>
          <w:kern w:val="0"/>
          <w:sz w:val="28"/>
          <w:szCs w:val="24"/>
          <w:shd w:val="clear" w:color="FFFFFF" w:fill="FFFFFF"/>
          <w:lang w:val="ru-RU"/>
        </w:rPr>
        <w:t xml:space="preserve">. </w:t>
      </w:r>
    </w:p>
    <w:p w14:paraId="25695054" w14:textId="77777777" w:rsidR="005B7BF4" w:rsidRDefault="005B7BF4" w:rsidP="00287CAC">
      <w:pPr>
        <w:spacing w:after="0" w:line="360" w:lineRule="auto"/>
        <w:ind w:firstLine="420"/>
        <w:contextualSpacing/>
        <w:rPr>
          <w:sz w:val="22"/>
          <w:lang w:val="ru-RU"/>
        </w:rPr>
      </w:pPr>
    </w:p>
    <w:p w14:paraId="543B5C3D" w14:textId="77777777" w:rsidR="002271FB" w:rsidRPr="00EC76C2" w:rsidRDefault="00BA1B32" w:rsidP="00287CAC">
      <w:pPr>
        <w:spacing w:after="0" w:line="360" w:lineRule="auto"/>
        <w:ind w:firstLine="420"/>
        <w:contextualSpacing/>
        <w:rPr>
          <w:sz w:val="22"/>
          <w:lang w:val="ru-RU"/>
        </w:rPr>
      </w:pPr>
      <w:r w:rsidRPr="00EC76C2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В документальном цикле «Музыка русской живописи» для описания и интерпретации картины используются разнообразные вербальные и невербальные изобразительно-выразительные средства. </w:t>
      </w:r>
    </w:p>
    <w:p w14:paraId="044E7312" w14:textId="77777777" w:rsidR="002271FB" w:rsidRPr="00EC76C2" w:rsidRDefault="00BA1B32" w:rsidP="00287CAC">
      <w:pPr>
        <w:spacing w:after="0" w:line="360" w:lineRule="auto"/>
        <w:ind w:firstLine="420"/>
        <w:contextualSpacing/>
        <w:rPr>
          <w:sz w:val="22"/>
          <w:lang w:val="ru-RU"/>
        </w:rPr>
      </w:pPr>
      <w:r w:rsidRPr="00EC76C2">
        <w:rPr>
          <w:rFonts w:ascii="Times New Roman" w:eastAsia="Times New Roman" w:hAnsi="Times New Roman" w:cs="Times New Roman"/>
          <w:sz w:val="28"/>
          <w:szCs w:val="24"/>
          <w:lang w:val="ru-RU"/>
        </w:rPr>
        <w:lastRenderedPageBreak/>
        <w:t>Главным субъектом интерпретации и описания картины является рассказчик.</w:t>
      </w:r>
      <w:r w:rsidRPr="00EC76C2">
        <w:rPr>
          <w:rFonts w:ascii="Times New Roman" w:cs="Times New Roman"/>
          <w:sz w:val="28"/>
          <w:szCs w:val="24"/>
          <w:lang w:val="ru-RU"/>
        </w:rPr>
        <w:t xml:space="preserve"> </w:t>
      </w:r>
      <w:r w:rsidRPr="00EC76C2">
        <w:rPr>
          <w:rFonts w:ascii="Times New Roman" w:eastAsia="Times New Roman" w:hAnsi="Times New Roman" w:cs="Times New Roman"/>
          <w:kern w:val="0"/>
          <w:sz w:val="28"/>
          <w:szCs w:val="24"/>
          <w:shd w:val="clear" w:color="FFFFFF" w:fill="FFFFFF"/>
          <w:lang w:val="ru-RU"/>
        </w:rPr>
        <w:t xml:space="preserve">В данном документальном фильме рассказ ведется от 1 лица. Рассказчиком выступает сам </w:t>
      </w:r>
      <w:r w:rsidRPr="00EC76C2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режиссер (Никита Михалков). </w:t>
      </w:r>
      <w:r w:rsidRPr="00EC76C2">
        <w:rPr>
          <w:rFonts w:ascii="Times New Roman" w:eastAsia="Times New Roman" w:hAnsi="Times New Roman" w:cs="Times New Roman"/>
          <w:kern w:val="0"/>
          <w:sz w:val="28"/>
          <w:szCs w:val="24"/>
          <w:shd w:val="clear" w:color="FFFFFF" w:fill="FFFFFF"/>
          <w:lang w:val="ru-RU"/>
        </w:rPr>
        <w:t xml:space="preserve">«Голос» </w:t>
      </w:r>
      <w:proofErr w:type="spellStart"/>
      <w:r w:rsidRPr="00EC76C2">
        <w:rPr>
          <w:rFonts w:ascii="Times New Roman" w:eastAsia="Times New Roman" w:hAnsi="Times New Roman" w:cs="Times New Roman"/>
          <w:kern w:val="0"/>
          <w:sz w:val="28"/>
          <w:szCs w:val="24"/>
          <w:shd w:val="clear" w:color="FFFFFF" w:fill="FFFFFF"/>
          <w:lang w:val="ru-RU"/>
        </w:rPr>
        <w:t>нарратора</w:t>
      </w:r>
      <w:proofErr w:type="spellEnd"/>
      <w:r w:rsidRPr="00EC76C2">
        <w:rPr>
          <w:rFonts w:ascii="Times New Roman" w:eastAsia="Times New Roman" w:hAnsi="Times New Roman" w:cs="Times New Roman"/>
          <w:kern w:val="0"/>
          <w:sz w:val="28"/>
          <w:szCs w:val="24"/>
          <w:shd w:val="clear" w:color="FFFFFF" w:fill="FFFFFF"/>
          <w:lang w:val="ru-RU"/>
        </w:rPr>
        <w:t xml:space="preserve"> в этом случае является прямым воспроизведением мыслей и чувств персонажа, и проявляется в создании иллюзии присутствия </w:t>
      </w:r>
      <w:proofErr w:type="spellStart"/>
      <w:r w:rsidRPr="00EC76C2">
        <w:rPr>
          <w:rFonts w:ascii="Times New Roman" w:eastAsia="Times New Roman" w:hAnsi="Times New Roman" w:cs="Times New Roman"/>
          <w:kern w:val="0"/>
          <w:sz w:val="28"/>
          <w:szCs w:val="24"/>
          <w:shd w:val="clear" w:color="FFFFFF" w:fill="FFFFFF"/>
          <w:lang w:val="ru-RU"/>
        </w:rPr>
        <w:t>нарратора</w:t>
      </w:r>
      <w:proofErr w:type="spellEnd"/>
      <w:r w:rsidRPr="00EC76C2">
        <w:rPr>
          <w:rFonts w:ascii="Times New Roman" w:eastAsia="Times New Roman" w:hAnsi="Times New Roman" w:cs="Times New Roman"/>
          <w:kern w:val="0"/>
          <w:sz w:val="28"/>
          <w:szCs w:val="24"/>
          <w:shd w:val="clear" w:color="FFFFFF" w:fill="FFFFFF"/>
          <w:lang w:val="ru-RU"/>
        </w:rPr>
        <w:t xml:space="preserve"> при чтении чужого письма, в пересказе чужих слов и так далее [Шмид 2003:53]. </w:t>
      </w:r>
    </w:p>
    <w:p w14:paraId="50A12406" w14:textId="77777777" w:rsidR="002271FB" w:rsidRPr="00EC76C2" w:rsidRDefault="00BA1B32" w:rsidP="00287CAC">
      <w:pPr>
        <w:spacing w:after="0" w:line="360" w:lineRule="auto"/>
        <w:ind w:firstLine="420"/>
        <w:contextualSpacing/>
        <w:rPr>
          <w:sz w:val="22"/>
          <w:lang w:val="ru-RU"/>
        </w:rPr>
      </w:pPr>
      <w:r w:rsidRPr="00EC76C2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Например, в седьмом фильме рассказчик представляет диалог, который К.А. Коровин мог вести с моделью во время рисования. Рассказчик сообщает: </w:t>
      </w:r>
      <w:r w:rsidRPr="00EC76C2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val="ru-RU"/>
        </w:rPr>
        <w:t xml:space="preserve">Когда Коровин писал портреты, он всегда разговаривал с тем, чтобы почувствовать не столько фактуру или выражения лица, а чтобы выявить существо человека через его реакцию на слова Коровина. </w:t>
      </w:r>
      <w:r w:rsidRPr="00EC76C2">
        <w:rPr>
          <w:rFonts w:ascii="Times New Roman" w:eastAsia="Times New Roman" w:hAnsi="Times New Roman" w:cs="Times New Roman"/>
          <w:kern w:val="0"/>
          <w:sz w:val="28"/>
          <w:szCs w:val="24"/>
          <w:lang w:val="ru-RU"/>
        </w:rPr>
        <w:t>Это сам диалог между этими двумя друзьями:</w:t>
      </w:r>
    </w:p>
    <w:p w14:paraId="50EFD3A5" w14:textId="77777777" w:rsidR="002271FB" w:rsidRPr="00EC76C2" w:rsidRDefault="00EE37C1" w:rsidP="00287CAC">
      <w:pPr>
        <w:widowControl/>
        <w:spacing w:after="0" w:line="360" w:lineRule="auto"/>
        <w:ind w:firstLine="420"/>
        <w:contextualSpacing/>
        <w:rPr>
          <w:sz w:val="22"/>
          <w:lang w:val="ru-RU"/>
        </w:rPr>
      </w:pPr>
      <w:r w:rsidRPr="00EE37C1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BA1B32" w:rsidRPr="00EC76C2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val="ru-RU"/>
        </w:rPr>
        <w:t xml:space="preserve">Как жмут ботинки. </w:t>
      </w:r>
    </w:p>
    <w:p w14:paraId="1B973623" w14:textId="77777777" w:rsidR="002271FB" w:rsidRPr="00EC76C2" w:rsidRDefault="00EE37C1" w:rsidP="00287CAC">
      <w:pPr>
        <w:widowControl/>
        <w:spacing w:after="0" w:line="360" w:lineRule="auto"/>
        <w:ind w:firstLine="420"/>
        <w:contextualSpacing/>
        <w:rPr>
          <w:sz w:val="22"/>
          <w:lang w:val="ru-RU"/>
        </w:rPr>
      </w:pPr>
      <w:r w:rsidRPr="00EE37C1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BA1B32" w:rsidRPr="00EC76C2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val="ru-RU"/>
        </w:rPr>
        <w:t>Ну, а зачем ты так вырядился тогда?</w:t>
      </w:r>
    </w:p>
    <w:p w14:paraId="1304A459" w14:textId="77777777" w:rsidR="002271FB" w:rsidRPr="00EC76C2" w:rsidRDefault="00EE37C1" w:rsidP="00287CAC">
      <w:pPr>
        <w:widowControl/>
        <w:spacing w:after="0" w:line="360" w:lineRule="auto"/>
        <w:ind w:firstLine="420"/>
        <w:contextualSpacing/>
        <w:rPr>
          <w:sz w:val="22"/>
          <w:lang w:val="ru-RU"/>
        </w:rPr>
      </w:pPr>
      <w:r w:rsidRPr="00287CAC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BA1B32" w:rsidRPr="00EC76C2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val="ru-RU"/>
        </w:rPr>
        <w:t xml:space="preserve">Не знаю. Люблю я, грешный человек, красивые вещи…Скоро ли обедать? </w:t>
      </w:r>
    </w:p>
    <w:p w14:paraId="3421B6AF" w14:textId="77777777" w:rsidR="002271FB" w:rsidRPr="00EC76C2" w:rsidRDefault="00EE37C1" w:rsidP="00287CAC">
      <w:pPr>
        <w:spacing w:after="0" w:line="360" w:lineRule="auto"/>
        <w:ind w:firstLine="420"/>
        <w:contextualSpacing/>
        <w:rPr>
          <w:sz w:val="22"/>
          <w:lang w:val="ru-RU"/>
        </w:rPr>
      </w:pPr>
      <w:r w:rsidRPr="00082391">
        <w:rPr>
          <w:sz w:val="28"/>
          <w:szCs w:val="28"/>
          <w:lang w:val="ru-RU"/>
        </w:rPr>
        <w:t>–</w:t>
      </w:r>
      <w:r w:rsidR="00BA1B32" w:rsidRPr="00EC76C2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val="ru-RU"/>
        </w:rPr>
        <w:t xml:space="preserve"> Потерпи немножко – будешь и обедать. Неужели ты уже есть хочешь? [смех] (Фильм 7 </w:t>
      </w:r>
      <w:r w:rsidR="00082391" w:rsidRPr="00082391">
        <w:rPr>
          <w:sz w:val="28"/>
          <w:szCs w:val="28"/>
          <w:lang w:val="ru-RU"/>
        </w:rPr>
        <w:t>–</w:t>
      </w:r>
      <w:r w:rsidR="00BA1B32" w:rsidRPr="00EC76C2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val="ru-RU"/>
        </w:rPr>
        <w:t xml:space="preserve"> </w:t>
      </w:r>
      <w:r w:rsidR="00BA1B32" w:rsidRPr="00EC76C2">
        <w:rPr>
          <w:rFonts w:ascii="Times New Roman" w:eastAsia="Times New Roman" w:hAnsi="Times New Roman" w:cs="Times New Roman"/>
          <w:i/>
          <w:iCs/>
          <w:sz w:val="28"/>
          <w:szCs w:val="24"/>
          <w:lang w:val="ru-RU"/>
        </w:rPr>
        <w:t xml:space="preserve">Портрет артиста </w:t>
      </w:r>
      <w:proofErr w:type="spellStart"/>
      <w:r w:rsidR="00BA1B32" w:rsidRPr="00EC76C2">
        <w:rPr>
          <w:rFonts w:ascii="Times New Roman" w:eastAsia="Times New Roman" w:hAnsi="Times New Roman" w:cs="Times New Roman"/>
          <w:i/>
          <w:iCs/>
          <w:sz w:val="28"/>
          <w:szCs w:val="24"/>
          <w:lang w:val="ru-RU"/>
        </w:rPr>
        <w:t>Ф.И.Шаляпина</w:t>
      </w:r>
      <w:proofErr w:type="spellEnd"/>
      <w:r w:rsidR="00BA1B32" w:rsidRPr="00EC76C2">
        <w:rPr>
          <w:rFonts w:ascii="Times New Roman" w:eastAsia="Times New Roman" w:hAnsi="Times New Roman" w:cs="Times New Roman"/>
          <w:i/>
          <w:iCs/>
          <w:sz w:val="28"/>
          <w:szCs w:val="24"/>
          <w:lang w:val="ru-RU"/>
        </w:rPr>
        <w:t>. Художник К. А. Коровин)</w:t>
      </w:r>
    </w:p>
    <w:p w14:paraId="0C6A34F0" w14:textId="77777777" w:rsidR="002271FB" w:rsidRPr="00EC76C2" w:rsidRDefault="00BA1B32" w:rsidP="00287CAC">
      <w:pPr>
        <w:spacing w:after="0" w:line="360" w:lineRule="auto"/>
        <w:ind w:firstLine="420"/>
        <w:contextualSpacing/>
        <w:rPr>
          <w:sz w:val="22"/>
          <w:lang w:val="ru-RU"/>
        </w:rPr>
      </w:pPr>
      <w:r w:rsidRPr="00EC76C2">
        <w:rPr>
          <w:rFonts w:ascii="Times New Roman" w:hAnsi="Times New Roman" w:cs="Times New Roman"/>
          <w:sz w:val="28"/>
          <w:szCs w:val="24"/>
          <w:lang w:val="ru-RU"/>
        </w:rPr>
        <w:t>Вводя диалог между художником и моделью, рассказчик представляет момент написания картины и показывает отношения между ними.</w:t>
      </w:r>
    </w:p>
    <w:p w14:paraId="617D9B1A" w14:textId="77777777" w:rsidR="002271FB" w:rsidRPr="00EC76C2" w:rsidRDefault="00BA1B32" w:rsidP="00287CAC">
      <w:pPr>
        <w:spacing w:after="0" w:line="360" w:lineRule="auto"/>
        <w:ind w:firstLine="420"/>
        <w:contextualSpacing/>
        <w:rPr>
          <w:sz w:val="22"/>
          <w:lang w:val="ru-RU"/>
        </w:rPr>
      </w:pPr>
      <w:r w:rsidRPr="00EC76C2">
        <w:rPr>
          <w:rFonts w:ascii="Times New Roman" w:eastAsia="Times New Roman" w:hAnsi="Times New Roman" w:cs="Times New Roman"/>
          <w:kern w:val="0"/>
          <w:sz w:val="28"/>
          <w:szCs w:val="24"/>
          <w:shd w:val="clear" w:color="FFFFFF" w:fill="FFFFFF"/>
          <w:lang w:val="ru-RU"/>
        </w:rPr>
        <w:t>В данном</w:t>
      </w:r>
      <w:r w:rsidRPr="00EC76C2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документальном фильме также используются различные невербальные изобразительно-выразительные средства</w:t>
      </w:r>
      <w:r w:rsidRPr="00EC76C2">
        <w:rPr>
          <w:rFonts w:ascii="Times New Roman" w:eastAsia="Times New Roman" w:hAnsi="Times New Roman" w:cs="Times New Roman"/>
          <w:kern w:val="0"/>
          <w:sz w:val="28"/>
          <w:szCs w:val="24"/>
          <w:shd w:val="clear" w:color="FFFFFF" w:fill="FFFFFF"/>
          <w:lang w:val="ru-RU"/>
        </w:rPr>
        <w:t xml:space="preserve">: звук, монтаж и светотень. </w:t>
      </w:r>
      <w:r w:rsidRPr="00EC76C2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В. Ф. </w:t>
      </w:r>
      <w:proofErr w:type="spellStart"/>
      <w:r w:rsidRPr="00EC76C2">
        <w:rPr>
          <w:rFonts w:ascii="Times New Roman" w:eastAsia="Times New Roman" w:hAnsi="Times New Roman" w:cs="Times New Roman"/>
          <w:sz w:val="28"/>
          <w:szCs w:val="24"/>
          <w:lang w:val="ru-RU"/>
        </w:rPr>
        <w:t>Познин</w:t>
      </w:r>
      <w:proofErr w:type="spellEnd"/>
      <w:r w:rsidRPr="00EC76C2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считает, </w:t>
      </w:r>
      <w:r w:rsidR="0008239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что </w:t>
      </w:r>
      <w:r w:rsidRPr="00EC76C2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с помощью звука можно обозначить </w:t>
      </w:r>
      <w:r w:rsidRPr="00EC76C2">
        <w:rPr>
          <w:rFonts w:ascii="Times New Roman" w:eastAsia="Times New Roman" w:hAnsi="Times New Roman" w:cs="Times New Roman"/>
          <w:sz w:val="28"/>
          <w:szCs w:val="24"/>
          <w:lang w:val="ru-RU"/>
        </w:rPr>
        <w:lastRenderedPageBreak/>
        <w:t>настроение, рассказать историю, показать качества человека. В кино музыка, слово и шум помогают создать впечатление художественной цельности. Цвет</w:t>
      </w:r>
      <w:r w:rsidRPr="00EC76C2">
        <w:rPr>
          <w:rFonts w:ascii="Times New Roman" w:eastAsia="Times New Roman" w:hAnsi="Times New Roman" w:cs="Times New Roman"/>
          <w:kern w:val="0"/>
          <w:sz w:val="28"/>
          <w:szCs w:val="24"/>
          <w:shd w:val="clear" w:color="FFFFFF" w:fill="FFFFFF"/>
          <w:lang w:val="ru-RU"/>
        </w:rPr>
        <w:t xml:space="preserve"> в документальном фильме несет информацию и эмоции [</w:t>
      </w:r>
      <w:r w:rsidR="00B520DF">
        <w:rPr>
          <w:rFonts w:ascii="Times New Roman" w:eastAsia="Times New Roman" w:hAnsi="Times New Roman" w:cs="Times New Roman"/>
          <w:sz w:val="28"/>
          <w:szCs w:val="24"/>
          <w:lang w:val="ru-RU"/>
        </w:rPr>
        <w:t>1:</w:t>
      </w:r>
      <w:r w:rsidRPr="00EC76C2">
        <w:rPr>
          <w:rFonts w:ascii="Times New Roman" w:eastAsia="Times New Roman" w:hAnsi="Times New Roman" w:cs="Times New Roman"/>
          <w:sz w:val="28"/>
          <w:szCs w:val="24"/>
          <w:lang w:val="ru-RU"/>
        </w:rPr>
        <w:t>114]</w:t>
      </w:r>
      <w:r w:rsidRPr="00EC76C2">
        <w:rPr>
          <w:rFonts w:ascii="Times New Roman" w:eastAsia="Times New Roman" w:hAnsi="Times New Roman" w:cs="Times New Roman"/>
          <w:kern w:val="0"/>
          <w:sz w:val="28"/>
          <w:szCs w:val="24"/>
          <w:shd w:val="clear" w:color="FFFFFF" w:fill="FFFFFF"/>
          <w:lang w:val="ru-RU"/>
        </w:rPr>
        <w:t xml:space="preserve">. </w:t>
      </w:r>
    </w:p>
    <w:p w14:paraId="2AB40BF7" w14:textId="77777777" w:rsidR="002271FB" w:rsidRPr="00EC76C2" w:rsidRDefault="00BA1B32" w:rsidP="00287CAC">
      <w:pPr>
        <w:spacing w:after="0" w:line="360" w:lineRule="auto"/>
        <w:ind w:firstLine="420"/>
        <w:contextualSpacing/>
        <w:rPr>
          <w:sz w:val="22"/>
          <w:lang w:val="ru-RU"/>
        </w:rPr>
      </w:pPr>
      <w:r w:rsidRPr="00EC76C2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 Вербальные и невербальные изобразительно-выразительные средства в данном документальном цикле взаимосвязаны, дополняют друг друга. </w:t>
      </w:r>
      <w:r w:rsidRPr="00EC76C2">
        <w:rPr>
          <w:rFonts w:ascii="Times New Roman" w:eastAsia="Times New Roman" w:hAnsi="Times New Roman" w:cs="Times New Roman"/>
          <w:kern w:val="0"/>
          <w:sz w:val="28"/>
          <w:szCs w:val="24"/>
          <w:shd w:val="clear" w:color="FFFFFF" w:fill="FFFFFF"/>
          <w:lang w:val="ru-RU"/>
        </w:rPr>
        <w:t xml:space="preserve">Движение камеры передает движение глаз рассказчика. </w:t>
      </w:r>
      <w:r w:rsidRPr="00EC76C2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Например, </w:t>
      </w:r>
      <w:r w:rsidRPr="00EC76C2">
        <w:rPr>
          <w:rFonts w:ascii="Times New Roman" w:eastAsia="Times New Roman" w:hAnsi="Times New Roman" w:cs="Times New Roman"/>
          <w:kern w:val="0"/>
          <w:sz w:val="28"/>
          <w:szCs w:val="24"/>
          <w:shd w:val="clear" w:color="FFFFFF" w:fill="FFFFFF"/>
          <w:lang w:val="ru-RU"/>
        </w:rPr>
        <w:t xml:space="preserve">в третьем фильме, когда на экране показывают портрет Достоевского, на первом кадре мы видим руки </w:t>
      </w:r>
      <w:r w:rsidR="00FD11EA">
        <w:rPr>
          <w:rFonts w:ascii="Times New Roman" w:eastAsia="Times New Roman" w:hAnsi="Times New Roman" w:cs="Times New Roman"/>
          <w:kern w:val="0"/>
          <w:sz w:val="28"/>
          <w:szCs w:val="24"/>
          <w:shd w:val="clear" w:color="FFFFFF" w:fill="FFFFFF"/>
          <w:lang w:val="ru-RU"/>
        </w:rPr>
        <w:t>писателя</w:t>
      </w:r>
      <w:r w:rsidRPr="00EC76C2">
        <w:rPr>
          <w:rFonts w:ascii="Times New Roman" w:eastAsia="Times New Roman" w:hAnsi="Times New Roman" w:cs="Times New Roman"/>
          <w:kern w:val="0"/>
          <w:sz w:val="28"/>
          <w:szCs w:val="24"/>
          <w:shd w:val="clear" w:color="FFFFFF" w:fill="FFFFFF"/>
          <w:lang w:val="ru-RU"/>
        </w:rPr>
        <w:t>. После этого лицо и, весь портрет Достоевского отображаются последовательно при движении камеры снизу вверх. Это перекликается с тем, что говорит рассказчик</w:t>
      </w:r>
      <w:proofErr w:type="gramStart"/>
      <w:r w:rsidRPr="00EC76C2">
        <w:rPr>
          <w:rFonts w:ascii="Times New Roman" w:eastAsia="Times New Roman" w:hAnsi="Times New Roman" w:cs="Times New Roman"/>
          <w:kern w:val="0"/>
          <w:sz w:val="28"/>
          <w:szCs w:val="24"/>
          <w:shd w:val="clear" w:color="FFFFFF" w:fill="FFFFFF"/>
          <w:lang w:val="ru-RU"/>
        </w:rPr>
        <w:t xml:space="preserve">: </w:t>
      </w:r>
      <w:r w:rsidRPr="00EC76C2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shd w:val="clear" w:color="FFFFFF" w:fill="FFFFFF"/>
          <w:lang w:val="ru-RU"/>
        </w:rPr>
        <w:t>Посмотрите</w:t>
      </w:r>
      <w:proofErr w:type="gramEnd"/>
      <w:r w:rsidRPr="00EC76C2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shd w:val="clear" w:color="FFFFFF" w:fill="FFFFFF"/>
          <w:lang w:val="ru-RU"/>
        </w:rPr>
        <w:t xml:space="preserve"> на руки </w:t>
      </w:r>
      <w:r w:rsidR="00FD11EA" w:rsidRPr="00FD11EA">
        <w:rPr>
          <w:sz w:val="28"/>
          <w:szCs w:val="28"/>
          <w:lang w:val="ru-RU"/>
        </w:rPr>
        <w:t>–</w:t>
      </w:r>
      <w:r w:rsidRPr="00EC76C2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shd w:val="clear" w:color="FFFFFF" w:fill="FFFFFF"/>
          <w:lang w:val="ru-RU"/>
        </w:rPr>
        <w:t xml:space="preserve"> как они написаны у Перова, вглядитесь в лицо Достоевского, и услышьте Достоевского</w:t>
      </w:r>
      <w:r w:rsidRPr="00EC76C2">
        <w:rPr>
          <w:rFonts w:ascii="Times New Roman" w:eastAsia="Times New Roman" w:hAnsi="Times New Roman" w:cs="Times New Roman"/>
          <w:kern w:val="0"/>
          <w:sz w:val="28"/>
          <w:szCs w:val="24"/>
          <w:shd w:val="clear" w:color="FFFFFF" w:fill="FFFFFF"/>
          <w:lang w:val="ru-RU"/>
        </w:rPr>
        <w:t xml:space="preserve"> </w:t>
      </w:r>
      <w:r w:rsidRPr="00EC76C2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shd w:val="clear" w:color="FFFFFF" w:fill="FFFFFF"/>
          <w:lang w:val="ru-RU"/>
        </w:rPr>
        <w:t xml:space="preserve">(Фильм 3 </w:t>
      </w:r>
      <w:r w:rsidR="00FD11EA" w:rsidRPr="00FD11EA">
        <w:rPr>
          <w:sz w:val="28"/>
          <w:szCs w:val="28"/>
          <w:lang w:val="ru-RU"/>
        </w:rPr>
        <w:t>–</w:t>
      </w:r>
      <w:r w:rsidRPr="00EC76C2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shd w:val="clear" w:color="FFFFFF" w:fill="FFFFFF"/>
          <w:lang w:val="ru-RU"/>
        </w:rPr>
        <w:t xml:space="preserve"> Портрет Ф. М. Достоевского. Художник В. Г. Перов).</w:t>
      </w:r>
    </w:p>
    <w:p w14:paraId="583BBC33" w14:textId="77777777" w:rsidR="002271FB" w:rsidRPr="00EC76C2" w:rsidRDefault="00BA1B32" w:rsidP="00287CAC">
      <w:pPr>
        <w:spacing w:after="0" w:line="360" w:lineRule="auto"/>
        <w:ind w:firstLine="420"/>
        <w:contextualSpacing/>
        <w:rPr>
          <w:sz w:val="22"/>
          <w:lang w:val="ru-RU"/>
        </w:rPr>
      </w:pPr>
      <w:r w:rsidRPr="00EC76C2">
        <w:rPr>
          <w:rFonts w:ascii="Times New Roman" w:eastAsia="Times New Roman" w:hAnsi="Times New Roman" w:cs="Times New Roman"/>
          <w:kern w:val="0"/>
          <w:sz w:val="28"/>
          <w:szCs w:val="24"/>
          <w:shd w:val="clear" w:color="FFFFFF" w:fill="FFFFFF"/>
          <w:lang w:val="ru-RU"/>
        </w:rPr>
        <w:t xml:space="preserve">И еще пример, </w:t>
      </w:r>
      <w:r w:rsidRPr="00EC76C2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в седьмом фильме рассказчик говорит: </w:t>
      </w:r>
      <w:r w:rsidRPr="00EC76C2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val="ru-RU"/>
        </w:rPr>
        <w:t xml:space="preserve">Дело в том, как сочетается характер Шаляпина с атмосферой, в которой он находится: цвет. </w:t>
      </w:r>
      <w:r w:rsidRPr="00EC76C2">
        <w:rPr>
          <w:rFonts w:ascii="Times New Roman" w:eastAsia="Times New Roman" w:hAnsi="Times New Roman" w:cs="Times New Roman"/>
          <w:kern w:val="0"/>
          <w:sz w:val="28"/>
          <w:szCs w:val="24"/>
          <w:shd w:val="clear" w:color="FFFFFF" w:fill="FFFFFF"/>
          <w:lang w:val="ru-RU"/>
        </w:rPr>
        <w:t xml:space="preserve">После этого на экране четко показаны яркие краски этой картины. Этот цвет дополняет слова рассказчика: </w:t>
      </w:r>
      <w:r w:rsidRPr="00EC76C2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val="ru-RU"/>
        </w:rPr>
        <w:t xml:space="preserve">Это не просто портрет, это диалог между Коровиным и Шаляпиным. Это диалог двух друзей (Фильм </w:t>
      </w:r>
      <w:r w:rsidRPr="00151493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val="ru-RU"/>
        </w:rPr>
        <w:t xml:space="preserve">7 </w:t>
      </w:r>
      <w:r w:rsidR="00151493" w:rsidRPr="00151493">
        <w:rPr>
          <w:i/>
          <w:sz w:val="28"/>
          <w:szCs w:val="28"/>
          <w:lang w:val="ru-RU"/>
        </w:rPr>
        <w:t>–</w:t>
      </w:r>
      <w:r w:rsidRPr="00EC76C2">
        <w:rPr>
          <w:rFonts w:ascii="Times New Roman" w:eastAsia="Times New Roman" w:hAnsi="Times New Roman" w:cs="Times New Roman"/>
          <w:i/>
          <w:iCs/>
          <w:sz w:val="28"/>
          <w:szCs w:val="24"/>
          <w:lang w:val="ru-RU"/>
        </w:rPr>
        <w:t xml:space="preserve">Портрет артиста </w:t>
      </w:r>
      <w:proofErr w:type="spellStart"/>
      <w:r w:rsidRPr="00EC76C2">
        <w:rPr>
          <w:rFonts w:ascii="Times New Roman" w:eastAsia="Times New Roman" w:hAnsi="Times New Roman" w:cs="Times New Roman"/>
          <w:i/>
          <w:iCs/>
          <w:sz w:val="28"/>
          <w:szCs w:val="24"/>
          <w:lang w:val="ru-RU"/>
        </w:rPr>
        <w:t>Ф.И.Шаляпина</w:t>
      </w:r>
      <w:proofErr w:type="spellEnd"/>
      <w:r w:rsidRPr="00EC76C2">
        <w:rPr>
          <w:rFonts w:ascii="Times New Roman" w:eastAsia="Times New Roman" w:hAnsi="Times New Roman" w:cs="Times New Roman"/>
          <w:i/>
          <w:iCs/>
          <w:sz w:val="28"/>
          <w:szCs w:val="24"/>
          <w:lang w:val="ru-RU"/>
        </w:rPr>
        <w:t>. Художник К. А. Коровин)</w:t>
      </w:r>
      <w:r w:rsidRPr="00EC76C2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val="ru-RU"/>
        </w:rPr>
        <w:t>.</w:t>
      </w:r>
      <w:r w:rsidRPr="00EC76C2">
        <w:rPr>
          <w:rFonts w:ascii="Times New Roman" w:eastAsia="Times New Roman" w:hAnsi="Times New Roman" w:cs="Times New Roman"/>
          <w:kern w:val="0"/>
          <w:sz w:val="28"/>
          <w:szCs w:val="24"/>
          <w:shd w:val="clear" w:color="FFFFFF" w:fill="FFFFFF"/>
          <w:lang w:val="ru-RU"/>
        </w:rPr>
        <w:t xml:space="preserve"> </w:t>
      </w:r>
    </w:p>
    <w:p w14:paraId="06AFD695" w14:textId="77777777" w:rsidR="008502F0" w:rsidRDefault="008502F0" w:rsidP="00287CAC">
      <w:pPr>
        <w:spacing w:after="0" w:line="360" w:lineRule="auto"/>
        <w:ind w:firstLine="420"/>
        <w:contextualSpacing/>
        <w:rPr>
          <w:sz w:val="22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>Эти</w:t>
      </w:r>
      <w:r w:rsidR="00BA1B32" w:rsidRPr="00EC76C2">
        <w:rPr>
          <w:rFonts w:ascii="Times New Roman" w:hAnsi="Times New Roman" w:cs="Times New Roman"/>
          <w:sz w:val="28"/>
          <w:szCs w:val="24"/>
          <w:lang w:val="ru-RU"/>
        </w:rPr>
        <w:t xml:space="preserve"> два друга хорошо знакомы друг с другом, их беседа непринужденна и приятна, и состояние модели расслабленное, поэтому цвет этой картины яркий.</w:t>
      </w:r>
    </w:p>
    <w:p w14:paraId="22C7D4BE" w14:textId="77777777" w:rsidR="002271FB" w:rsidRPr="00EC76C2" w:rsidRDefault="008502F0" w:rsidP="00287CAC">
      <w:pPr>
        <w:spacing w:after="0" w:line="360" w:lineRule="auto"/>
        <w:ind w:firstLine="420"/>
        <w:contextualSpacing/>
        <w:rPr>
          <w:sz w:val="22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shd w:val="clear" w:color="FFFFFF" w:fill="FFFFFF"/>
          <w:lang w:val="ru-RU"/>
        </w:rPr>
        <w:t xml:space="preserve"> </w:t>
      </w:r>
      <w:r w:rsidR="00BA1B32" w:rsidRPr="00EC76C2">
        <w:rPr>
          <w:rFonts w:ascii="Times New Roman" w:eastAsia="Times New Roman" w:hAnsi="Times New Roman" w:cs="Times New Roman"/>
          <w:kern w:val="0"/>
          <w:sz w:val="28"/>
          <w:szCs w:val="24"/>
          <w:shd w:val="clear" w:color="FFFFFF" w:fill="FFFFFF"/>
          <w:lang w:val="ru-RU"/>
        </w:rPr>
        <w:t xml:space="preserve">Что касается звука, </w:t>
      </w:r>
      <w:r w:rsidR="00BA1B32" w:rsidRPr="00EC76C2">
        <w:rPr>
          <w:rFonts w:ascii="Times New Roman" w:eastAsia="Times New Roman" w:hAnsi="Times New Roman" w:cs="Times New Roman"/>
          <w:sz w:val="28"/>
          <w:szCs w:val="24"/>
          <w:lang w:val="ru-RU"/>
        </w:rPr>
        <w:t>в</w:t>
      </w:r>
      <w:r w:rsidR="00BA1B32" w:rsidRPr="00EC76C2">
        <w:rPr>
          <w:rFonts w:ascii="Times New Roman" w:eastAsia="Times New Roman" w:hAnsi="Times New Roman" w:cs="Times New Roman"/>
          <w:kern w:val="0"/>
          <w:sz w:val="28"/>
          <w:szCs w:val="24"/>
          <w:lang w:val="ru-RU"/>
        </w:rPr>
        <w:t xml:space="preserve"> четырнадцатом фильме рассказчик показывает </w:t>
      </w:r>
      <w:r w:rsidR="00BA1B32" w:rsidRPr="00EC76C2">
        <w:rPr>
          <w:rFonts w:ascii="Times New Roman" w:eastAsia="Times New Roman" w:hAnsi="Times New Roman" w:cs="Times New Roman"/>
          <w:kern w:val="0"/>
          <w:sz w:val="28"/>
          <w:szCs w:val="24"/>
          <w:lang w:val="ru-RU"/>
        </w:rPr>
        <w:lastRenderedPageBreak/>
        <w:t xml:space="preserve">картины </w:t>
      </w:r>
      <w:r w:rsidR="00BA1B32" w:rsidRPr="00EC76C2">
        <w:rPr>
          <w:rFonts w:ascii="Times New Roman" w:eastAsia="Times New Roman" w:hAnsi="Times New Roman" w:cs="Times New Roman"/>
          <w:sz w:val="28"/>
          <w:szCs w:val="24"/>
          <w:lang w:val="ru-RU"/>
        </w:rPr>
        <w:t>Сороки</w:t>
      </w:r>
      <w:r w:rsidR="00BA1B32" w:rsidRPr="00EC76C2">
        <w:rPr>
          <w:rFonts w:ascii="Times New Roman" w:eastAsia="Times New Roman" w:hAnsi="Times New Roman" w:cs="Times New Roman"/>
          <w:kern w:val="0"/>
          <w:sz w:val="28"/>
          <w:szCs w:val="24"/>
          <w:lang w:val="ru-RU"/>
        </w:rPr>
        <w:t xml:space="preserve">, </w:t>
      </w:r>
      <w:r w:rsidR="00BA1B32" w:rsidRPr="006D3E34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 xml:space="preserve">эти картины </w:t>
      </w:r>
      <w:r w:rsidR="00BA1B32" w:rsidRPr="006D3E34">
        <w:rPr>
          <w:rFonts w:ascii="Times New Roman" w:eastAsia="Times New Roman" w:hAnsi="Times New Roman" w:cs="Times New Roman"/>
          <w:i/>
          <w:sz w:val="28"/>
          <w:szCs w:val="24"/>
          <w:lang w:val="ru-RU"/>
        </w:rPr>
        <w:t xml:space="preserve">тихие, </w:t>
      </w:r>
      <w:proofErr w:type="spellStart"/>
      <w:r w:rsidR="00BA1B32" w:rsidRPr="006D3E34">
        <w:rPr>
          <w:rFonts w:ascii="Times New Roman" w:eastAsia="Times New Roman" w:hAnsi="Times New Roman" w:cs="Times New Roman"/>
          <w:i/>
          <w:sz w:val="28"/>
          <w:szCs w:val="24"/>
          <w:lang w:val="ru-RU"/>
        </w:rPr>
        <w:t>беспоры</w:t>
      </w:r>
      <w:r w:rsidR="006D3E34" w:rsidRPr="006D3E34">
        <w:rPr>
          <w:rFonts w:ascii="Times New Roman" w:eastAsia="Times New Roman" w:hAnsi="Times New Roman" w:cs="Times New Roman"/>
          <w:i/>
          <w:sz w:val="28"/>
          <w:szCs w:val="24"/>
          <w:lang w:val="ru-RU"/>
        </w:rPr>
        <w:t>вные</w:t>
      </w:r>
      <w:proofErr w:type="spellEnd"/>
      <w:r w:rsidR="006D3E34" w:rsidRPr="006D3E34">
        <w:rPr>
          <w:rFonts w:ascii="Times New Roman" w:eastAsia="Times New Roman" w:hAnsi="Times New Roman" w:cs="Times New Roman"/>
          <w:i/>
          <w:sz w:val="28"/>
          <w:szCs w:val="24"/>
          <w:lang w:val="ru-RU"/>
        </w:rPr>
        <w:t>, как сама русская природа</w:t>
      </w:r>
      <w:r w:rsidR="006D3E34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r w:rsidR="00BA1B32" w:rsidRPr="00EC76C2">
        <w:rPr>
          <w:rFonts w:ascii="Times New Roman" w:eastAsia="Times New Roman" w:hAnsi="Times New Roman" w:cs="Times New Roman"/>
          <w:i/>
          <w:iCs/>
          <w:sz w:val="28"/>
          <w:szCs w:val="24"/>
          <w:lang w:val="ru-RU"/>
        </w:rPr>
        <w:t xml:space="preserve">(Фильм 14 </w:t>
      </w:r>
      <w:r w:rsidR="006D3E34" w:rsidRPr="006D3E34">
        <w:rPr>
          <w:sz w:val="28"/>
          <w:szCs w:val="28"/>
          <w:lang w:val="ru-RU"/>
        </w:rPr>
        <w:t>–</w:t>
      </w:r>
      <w:r w:rsidR="00BA1B32" w:rsidRPr="00EC76C2">
        <w:rPr>
          <w:rFonts w:ascii="Times New Roman" w:eastAsia="Times New Roman" w:hAnsi="Times New Roman" w:cs="Times New Roman"/>
          <w:i/>
          <w:iCs/>
          <w:sz w:val="28"/>
          <w:szCs w:val="24"/>
          <w:lang w:val="ru-RU"/>
        </w:rPr>
        <w:t xml:space="preserve"> Рыбаки. Художник Г. В. Сорока)</w:t>
      </w:r>
      <w:r w:rsidR="00BA1B32" w:rsidRPr="00EC76C2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, </w:t>
      </w:r>
      <w:r w:rsidR="00BA1B32" w:rsidRPr="00EC76C2">
        <w:rPr>
          <w:rFonts w:ascii="Times New Roman" w:eastAsia="Times New Roman" w:hAnsi="Times New Roman" w:cs="Times New Roman"/>
          <w:kern w:val="0"/>
          <w:sz w:val="28"/>
          <w:szCs w:val="24"/>
          <w:lang w:val="ru-RU"/>
        </w:rPr>
        <w:t xml:space="preserve">и фоновая музыка в этом фильме точно такая же, как атмосфера, созданная художником на картинах, она тихая. </w:t>
      </w:r>
    </w:p>
    <w:p w14:paraId="673942DB" w14:textId="77777777" w:rsidR="002271FB" w:rsidRPr="00EC76C2" w:rsidRDefault="00BA1B32" w:rsidP="00287CAC">
      <w:pPr>
        <w:spacing w:after="0" w:line="360" w:lineRule="auto"/>
        <w:ind w:firstLine="420"/>
        <w:contextualSpacing/>
        <w:rPr>
          <w:sz w:val="22"/>
          <w:lang w:val="ru-RU"/>
        </w:rPr>
      </w:pPr>
      <w:r w:rsidRPr="00EC76C2">
        <w:rPr>
          <w:rFonts w:ascii="Times New Roman" w:eastAsia="Times New Roman" w:hAnsi="Times New Roman" w:cs="Times New Roman"/>
          <w:kern w:val="0"/>
          <w:sz w:val="28"/>
          <w:szCs w:val="24"/>
          <w:shd w:val="clear" w:color="FFFFFF" w:fill="FFFFFF"/>
          <w:lang w:val="ru-RU"/>
        </w:rPr>
        <w:t xml:space="preserve">  Таким образом, в</w:t>
      </w:r>
      <w:r w:rsidRPr="00EC76C2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документальном цикле «Музыка русской живописи» вербальные и невербальные изобразительно-выразительные средства </w:t>
      </w:r>
      <w:r w:rsidR="006D3E34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связаны и дополняют друг на друга. </w:t>
      </w:r>
      <w:r w:rsidRPr="00EC76C2">
        <w:rPr>
          <w:rFonts w:ascii="Times New Roman" w:eastAsia="Times New Roman" w:hAnsi="Times New Roman" w:cs="Times New Roman"/>
          <w:sz w:val="28"/>
          <w:szCs w:val="24"/>
          <w:lang w:val="ru-RU"/>
        </w:rPr>
        <w:t>Они вместе передают эмоции режиссера и художника, позволяют зрителям лучше понять произведение искусства.</w:t>
      </w:r>
    </w:p>
    <w:p w14:paraId="710D6DA1" w14:textId="77777777" w:rsidR="00287CAC" w:rsidRDefault="00287CAC" w:rsidP="00287CAC">
      <w:pPr>
        <w:spacing w:after="0" w:line="360" w:lineRule="auto"/>
        <w:ind w:firstLine="420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14:paraId="1AC6B07D" w14:textId="50ABFCC8" w:rsidR="002271FB" w:rsidRPr="00EC76C2" w:rsidRDefault="00B520DF" w:rsidP="00287CAC">
      <w:pPr>
        <w:spacing w:after="0" w:line="360" w:lineRule="auto"/>
        <w:ind w:firstLine="420"/>
        <w:contextualSpacing/>
        <w:jc w:val="center"/>
        <w:rPr>
          <w:sz w:val="22"/>
          <w:lang w:val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/>
        </w:rPr>
        <w:t>Литература</w:t>
      </w:r>
    </w:p>
    <w:p w14:paraId="536D7896" w14:textId="77777777" w:rsidR="002271FB" w:rsidRPr="00B520DF" w:rsidRDefault="00BA1B32" w:rsidP="00287CAC">
      <w:pPr>
        <w:spacing w:after="0" w:line="360" w:lineRule="auto"/>
        <w:ind w:firstLine="420"/>
        <w:contextualSpacing/>
        <w:rPr>
          <w:sz w:val="22"/>
          <w:lang w:val="ru-RU"/>
        </w:rPr>
      </w:pPr>
      <w:r w:rsidRPr="00EC76C2">
        <w:rPr>
          <w:rFonts w:ascii="Times New Roman" w:eastAsia="Times New Roman" w:hAnsi="Times New Roman" w:cs="Times New Roman"/>
          <w:sz w:val="28"/>
          <w:szCs w:val="24"/>
          <w:lang w:val="ru-RU"/>
        </w:rPr>
        <w:t>1.</w:t>
      </w:r>
      <w:r w:rsidR="00B520DF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EC76C2">
        <w:rPr>
          <w:rFonts w:ascii="Times New Roman" w:eastAsia="Times New Roman" w:hAnsi="Times New Roman" w:cs="Times New Roman"/>
          <w:sz w:val="28"/>
          <w:szCs w:val="24"/>
          <w:lang w:val="ru-RU"/>
        </w:rPr>
        <w:t>Познин</w:t>
      </w:r>
      <w:proofErr w:type="spellEnd"/>
      <w:r w:rsidRPr="00EC76C2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В. Ф. Изобразительное и звуковое решение экранного произведения. </w:t>
      </w:r>
      <w:r w:rsidR="00B520DF" w:rsidRPr="00B520DF">
        <w:rPr>
          <w:sz w:val="28"/>
          <w:szCs w:val="28"/>
          <w:lang w:val="ru-RU"/>
        </w:rPr>
        <w:t>–</w:t>
      </w:r>
      <w:r w:rsidRPr="00EC76C2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М: Институт «Высшая школа журналистики и массовых коммуникаций», СПбГУ, 2015. 236 с.</w:t>
      </w:r>
    </w:p>
    <w:p w14:paraId="29B7EFC8" w14:textId="77777777" w:rsidR="002271FB" w:rsidRPr="00B520DF" w:rsidRDefault="00BA1B32" w:rsidP="00287CAC">
      <w:pPr>
        <w:spacing w:after="0" w:line="360" w:lineRule="auto"/>
        <w:ind w:firstLine="420"/>
        <w:contextualSpacing/>
        <w:rPr>
          <w:sz w:val="22"/>
          <w:lang w:val="ru-RU"/>
        </w:rPr>
      </w:pPr>
      <w:r w:rsidRPr="00B520DF">
        <w:rPr>
          <w:rFonts w:ascii="Times New Roman" w:eastAsia="Times New Roman" w:hAnsi="Times New Roman" w:cs="Times New Roman"/>
          <w:sz w:val="28"/>
          <w:szCs w:val="24"/>
          <w:lang w:val="ru-RU"/>
        </w:rPr>
        <w:t>2.</w:t>
      </w:r>
      <w:r w:rsidR="00B520DF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r w:rsidRPr="00EC76C2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Шмид В. Нарратология. </w:t>
      </w:r>
      <w:r w:rsidR="00B520DF" w:rsidRPr="00B520DF">
        <w:rPr>
          <w:sz w:val="28"/>
          <w:szCs w:val="28"/>
          <w:lang w:val="ru-RU"/>
        </w:rPr>
        <w:t>–</w:t>
      </w:r>
      <w:r w:rsidRPr="00EC76C2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gramStart"/>
      <w:r w:rsidRPr="00EC76C2">
        <w:rPr>
          <w:rFonts w:ascii="Times New Roman" w:eastAsia="Times New Roman" w:hAnsi="Times New Roman" w:cs="Times New Roman"/>
          <w:sz w:val="28"/>
          <w:szCs w:val="24"/>
          <w:lang w:val="ru-RU"/>
        </w:rPr>
        <w:t>Москва :</w:t>
      </w:r>
      <w:proofErr w:type="gramEnd"/>
      <w:r w:rsidRPr="00EC76C2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Языки славянской культуры, 2003. </w:t>
      </w:r>
      <w:r w:rsidR="00B520DF" w:rsidRPr="00B520DF">
        <w:rPr>
          <w:sz w:val="28"/>
          <w:szCs w:val="28"/>
          <w:lang w:val="ru-RU"/>
        </w:rPr>
        <w:t>–</w:t>
      </w:r>
      <w:r w:rsidR="00B520DF">
        <w:rPr>
          <w:sz w:val="28"/>
          <w:szCs w:val="28"/>
          <w:lang w:val="ru-RU"/>
        </w:rPr>
        <w:t xml:space="preserve"> </w:t>
      </w:r>
      <w:r w:rsidRPr="00EC76C2">
        <w:rPr>
          <w:rFonts w:ascii="Times New Roman" w:eastAsia="Times New Roman" w:hAnsi="Times New Roman" w:cs="Times New Roman"/>
          <w:sz w:val="28"/>
          <w:szCs w:val="24"/>
          <w:lang w:val="ru-RU"/>
        </w:rPr>
        <w:t>311 с.</w:t>
      </w:r>
    </w:p>
    <w:p w14:paraId="1076849B" w14:textId="77777777" w:rsidR="002271FB" w:rsidRPr="00B520DF" w:rsidRDefault="002271FB" w:rsidP="00287CAC">
      <w:pPr>
        <w:spacing w:after="0" w:line="360" w:lineRule="auto"/>
        <w:ind w:firstLine="420"/>
        <w:contextualSpacing/>
        <w:rPr>
          <w:sz w:val="22"/>
          <w:lang w:val="ru-RU"/>
        </w:rPr>
      </w:pPr>
    </w:p>
    <w:p w14:paraId="2DC9E396" w14:textId="77777777" w:rsidR="002271FB" w:rsidRPr="00EC76C2" w:rsidRDefault="002271FB" w:rsidP="00287CAC">
      <w:pPr>
        <w:spacing w:after="0" w:line="360" w:lineRule="auto"/>
        <w:ind w:firstLine="420"/>
        <w:contextualSpacing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sectPr w:rsidR="002271FB" w:rsidRPr="00EC76C2" w:rsidSect="00EC76C2">
      <w:pgSz w:w="11906" w:h="16838"/>
      <w:pgMar w:top="1134" w:right="850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DB0D020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0000002"/>
    <w:multiLevelType w:val="hybridMultilevel"/>
    <w:tmpl w:val="CA78A65D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0000003"/>
    <w:multiLevelType w:val="hybridMultilevel"/>
    <w:tmpl w:val="8ABD8C6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0000004"/>
    <w:multiLevelType w:val="hybridMultilevel"/>
    <w:tmpl w:val="1AB75731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E97706B"/>
    <w:multiLevelType w:val="multilevel"/>
    <w:tmpl w:val="0000000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599871976">
    <w:abstractNumId w:val="3"/>
  </w:num>
  <w:num w:numId="2" w16cid:durableId="1343312040">
    <w:abstractNumId w:val="1"/>
  </w:num>
  <w:num w:numId="3" w16cid:durableId="1036394942">
    <w:abstractNumId w:val="0"/>
  </w:num>
  <w:num w:numId="4" w16cid:durableId="1770003955">
    <w:abstractNumId w:val="4"/>
  </w:num>
  <w:num w:numId="5" w16cid:durableId="683677326">
    <w:abstractNumId w:val="0"/>
  </w:num>
  <w:num w:numId="6" w16cid:durableId="385449455">
    <w:abstractNumId w:val="1"/>
  </w:num>
  <w:num w:numId="7" w16cid:durableId="87239357">
    <w:abstractNumId w:val="2"/>
  </w:num>
  <w:num w:numId="8" w16cid:durableId="1863007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1FB"/>
    <w:rsid w:val="00082391"/>
    <w:rsid w:val="00151493"/>
    <w:rsid w:val="002271FB"/>
    <w:rsid w:val="00287CAC"/>
    <w:rsid w:val="00511CCB"/>
    <w:rsid w:val="005B7BF4"/>
    <w:rsid w:val="005C35B2"/>
    <w:rsid w:val="006D3E34"/>
    <w:rsid w:val="007109C5"/>
    <w:rsid w:val="008502F0"/>
    <w:rsid w:val="00B520DF"/>
    <w:rsid w:val="00BA1B32"/>
    <w:rsid w:val="00EC76C2"/>
    <w:rsid w:val="00EE37C1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B3A7"/>
  <w15:docId w15:val="{49025393-A0A6-4E55-BA00-A5F27E23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paragraph" w:styleId="a5">
    <w:name w:val="header"/>
    <w:basedOn w:val="a"/>
    <w:qFormat/>
    <w:pPr>
      <w:tabs>
        <w:tab w:val="center" w:pos="4660"/>
        <w:tab w:val="right" w:pos="9340"/>
      </w:tabs>
      <w:spacing w:after="0"/>
    </w:pPr>
    <w:rPr>
      <w:rFonts w:ascii="Times New Roman" w:eastAsia="Calibri" w:hAnsi="Times New Roman" w:cs="Times New Roman"/>
      <w:lang w:val="ru-RU" w:eastAsia="ru-RU"/>
    </w:rPr>
  </w:style>
  <w:style w:type="character" w:styleId="a6">
    <w:name w:val="Hyperlink"/>
    <w:basedOn w:val="a0"/>
    <w:qFormat/>
    <w:rPr>
      <w:rFonts w:ascii="Times New Roman" w:eastAsia="Times New Roman" w:hAnsi="Times New Roman" w:cs="Times New Roman"/>
      <w:color w:val="000080"/>
      <w:sz w:val="21"/>
      <w:u w:val="single"/>
    </w:rPr>
  </w:style>
  <w:style w:type="character" w:styleId="a7">
    <w:name w:val="annotation reference"/>
    <w:basedOn w:val="a0"/>
    <w:qFormat/>
    <w:rPr>
      <w:rFonts w:ascii="Times New Roman" w:eastAsia="SimSun" w:hAnsi="Times New Roman" w:cs="Times New Roman"/>
      <w:sz w:val="16"/>
      <w:szCs w:val="16"/>
    </w:rPr>
  </w:style>
  <w:style w:type="paragraph" w:customStyle="1" w:styleId="1">
    <w:name w:val="&quot;Абзац списка1&quot;"/>
    <w:basedOn w:val="a"/>
    <w:qFormat/>
    <w:pPr>
      <w:ind w:firstLineChars="200" w:firstLine="420"/>
    </w:pPr>
  </w:style>
  <w:style w:type="paragraph" w:customStyle="1" w:styleId="ListParagraph8155d45b-97b4-45ca-b242-cc5e1b642cba">
    <w:name w:val="&quot;List Paragraph_8155d45b-97b4-45ca-b242-cc5e1b642cba&quot;"/>
    <w:basedOn w:val="a"/>
    <w:qFormat/>
    <w:pPr>
      <w:spacing w:after="0"/>
      <w:ind w:firstLineChars="200" w:firstLine="420"/>
    </w:pPr>
    <w:rPr>
      <w:rFonts w:ascii="Times New Roman" w:hAnsi="Times New Roman" w:cs="Times New Roman"/>
      <w:lang w:val="ru-RU" w:eastAsia="ru-RU"/>
    </w:rPr>
  </w:style>
  <w:style w:type="paragraph" w:customStyle="1" w:styleId="ListParagraphe8a75fef-918c-4816-80ae-d84dd1c7bdd2">
    <w:name w:val="&quot;List Paragraph_e8a75fef-918c-4816-80ae-d84dd1c7bdd2&quot;"/>
    <w:basedOn w:val="a"/>
    <w:qFormat/>
    <w:pPr>
      <w:ind w:left="720"/>
    </w:pPr>
    <w:rPr>
      <w:rFonts w:ascii="Times New Roman" w:hAnsi="Times New Roman" w:cs="Times New Roman"/>
    </w:rPr>
  </w:style>
  <w:style w:type="paragraph" w:customStyle="1" w:styleId="10">
    <w:name w:val="Абзац списка1"/>
    <w:basedOn w:val="a"/>
    <w:uiPriority w:val="34"/>
    <w:qFormat/>
    <w:pPr>
      <w:ind w:firstLineChars="200" w:firstLine="420"/>
    </w:pPr>
  </w:style>
  <w:style w:type="paragraph" w:customStyle="1" w:styleId="ListParagraph8155d45b-97b4-45ca-b242-cc5e1b642cba1">
    <w:name w:val="&quot;List Paragraph_8155d45b-97b4-45ca-b242-cc5e1b642cba&quot;1"/>
    <w:basedOn w:val="a"/>
    <w:qFormat/>
    <w:pPr>
      <w:spacing w:after="0"/>
      <w:ind w:firstLineChars="200" w:firstLine="420"/>
    </w:pPr>
    <w:rPr>
      <w:rFonts w:ascii="Times New Roman" w:hAnsi="Times New Roman" w:cs="Times New Roman"/>
      <w:lang w:val="ru-RU" w:eastAsia="ru-RU"/>
    </w:rPr>
  </w:style>
  <w:style w:type="paragraph" w:customStyle="1" w:styleId="ListParagraphe8a75fef-918c-4816-80ae-d84dd1c7bdd21">
    <w:name w:val="&quot;List Paragraph_e8a75fef-918c-4816-80ae-d84dd1c7bdd2&quot;1"/>
    <w:basedOn w:val="a"/>
    <w:qFormat/>
    <w:pPr>
      <w:ind w:left="720"/>
    </w:pPr>
    <w:rPr>
      <w:rFonts w:ascii="Times New Roman" w:hAnsi="Times New Roman" w:cs="Times New Roman"/>
    </w:rPr>
  </w:style>
  <w:style w:type="paragraph" w:customStyle="1" w:styleId="ListParagraph8155d45b-97b4-45ca-b242-cc5e1b642cba2">
    <w:name w:val="&quot;List Paragraph_8155d45b-97b4-45ca-b242-cc5e1b642cba&quot;2"/>
    <w:basedOn w:val="a"/>
    <w:qFormat/>
    <w:pPr>
      <w:spacing w:after="0"/>
      <w:ind w:firstLineChars="200" w:firstLine="420"/>
    </w:pPr>
    <w:rPr>
      <w:rFonts w:ascii="Times New Roman" w:hAnsi="Times New Roman" w:cs="Times New Roman"/>
      <w:lang w:val="ru-RU" w:eastAsia="ru-RU"/>
    </w:rPr>
  </w:style>
  <w:style w:type="paragraph" w:customStyle="1" w:styleId="ListParagraphe8a75fef-918c-4816-80ae-d84dd1c7bdd22">
    <w:name w:val="&quot;List Paragraph_e8a75fef-918c-4816-80ae-d84dd1c7bdd2&quot;2"/>
    <w:basedOn w:val="a"/>
    <w:qFormat/>
    <w:pPr>
      <w:ind w:left="720"/>
    </w:pPr>
    <w:rPr>
      <w:rFonts w:ascii="Times New Roman" w:hAnsi="Times New Roman" w:cs="Times New Roman"/>
    </w:rPr>
  </w:style>
  <w:style w:type="paragraph" w:customStyle="1" w:styleId="ListParagraph8155d45b-97b4-45ca-b242-cc5e1b642cba3">
    <w:name w:val="&quot;List Paragraph_8155d45b-97b4-45ca-b242-cc5e1b642cba&quot;3"/>
    <w:basedOn w:val="a"/>
    <w:qFormat/>
    <w:pPr>
      <w:spacing w:after="0"/>
      <w:ind w:firstLineChars="200" w:firstLine="420"/>
    </w:pPr>
    <w:rPr>
      <w:rFonts w:ascii="Times New Roman" w:hAnsi="Times New Roman" w:cs="Times New Roman"/>
      <w:lang w:val="ru-RU" w:eastAsia="ru-RU"/>
    </w:rPr>
  </w:style>
  <w:style w:type="paragraph" w:customStyle="1" w:styleId="ListParagraphe8a75fef-918c-4816-80ae-d84dd1c7bdd23">
    <w:name w:val="&quot;List Paragraph_e8a75fef-918c-4816-80ae-d84dd1c7bdd2&quot;3"/>
    <w:basedOn w:val="a"/>
    <w:qFormat/>
    <w:pPr>
      <w:ind w:left="720"/>
    </w:pPr>
    <w:rPr>
      <w:rFonts w:ascii="Times New Roman" w:hAnsi="Times New Roman" w:cs="Times New Roman"/>
    </w:rPr>
  </w:style>
  <w:style w:type="paragraph" w:customStyle="1" w:styleId="ListParagraph8155d45b-97b4-45ca-b242-cc5e1b642cba4">
    <w:name w:val="&quot;List Paragraph_8155d45b-97b4-45ca-b242-cc5e1b642cba&quot;4"/>
    <w:basedOn w:val="a"/>
    <w:qFormat/>
    <w:pPr>
      <w:spacing w:after="0"/>
      <w:ind w:firstLineChars="200" w:firstLine="420"/>
    </w:pPr>
    <w:rPr>
      <w:rFonts w:ascii="Times New Roman" w:hAnsi="Times New Roman" w:cs="Times New Roman"/>
      <w:lang w:val="ru-RU" w:eastAsia="ru-RU"/>
    </w:rPr>
  </w:style>
  <w:style w:type="paragraph" w:customStyle="1" w:styleId="ListParagraphe8a75fef-918c-4816-80ae-d84dd1c7bdd24">
    <w:name w:val="&quot;List Paragraph_e8a75fef-918c-4816-80ae-d84dd1c7bdd2&quot;4"/>
    <w:basedOn w:val="a"/>
    <w:qFormat/>
    <w:pPr>
      <w:ind w:left="720"/>
    </w:pPr>
    <w:rPr>
      <w:rFonts w:ascii="Times New Roman" w:hAnsi="Times New Roman" w:cs="Times New Roman"/>
    </w:rPr>
  </w:style>
  <w:style w:type="paragraph" w:customStyle="1" w:styleId="ListParagraph8155d45b-97b4-45ca-b242-cc5e1b642cba5">
    <w:name w:val="&quot;List Paragraph_8155d45b-97b4-45ca-b242-cc5e1b642cba&quot;5"/>
    <w:basedOn w:val="a"/>
    <w:qFormat/>
    <w:pPr>
      <w:spacing w:after="0"/>
      <w:ind w:firstLineChars="200" w:firstLine="420"/>
    </w:pPr>
    <w:rPr>
      <w:rFonts w:ascii="Times New Roman" w:hAnsi="Times New Roman" w:cs="Times New Roman"/>
      <w:lang w:val="ru-RU" w:eastAsia="ru-RU"/>
    </w:rPr>
  </w:style>
  <w:style w:type="paragraph" w:customStyle="1" w:styleId="ListParagraphe8a75fef-918c-4816-80ae-d84dd1c7bdd25">
    <w:name w:val="&quot;List Paragraph_e8a75fef-918c-4816-80ae-d84dd1c7bdd2&quot;5"/>
    <w:basedOn w:val="a"/>
    <w:qFormat/>
    <w:pPr>
      <w:ind w:left="720"/>
    </w:pPr>
    <w:rPr>
      <w:rFonts w:ascii="Times New Roman" w:hAnsi="Times New Roman" w:cs="Times New Roman"/>
    </w:rPr>
  </w:style>
  <w:style w:type="paragraph" w:customStyle="1" w:styleId="ListParagraph8155d45b-97b4-45ca-b242-cc5e1b642cba6">
    <w:name w:val="&quot;List Paragraph_8155d45b-97b4-45ca-b242-cc5e1b642cba&quot;6"/>
    <w:basedOn w:val="a"/>
    <w:qFormat/>
    <w:pPr>
      <w:spacing w:after="0"/>
      <w:ind w:firstLineChars="200" w:firstLine="420"/>
    </w:pPr>
    <w:rPr>
      <w:rFonts w:ascii="Times New Roman" w:hAnsi="Times New Roman" w:cs="Times New Roman"/>
      <w:lang w:val="ru-RU" w:eastAsia="ru-RU"/>
    </w:rPr>
  </w:style>
  <w:style w:type="paragraph" w:customStyle="1" w:styleId="ListParagraphe8a75fef-918c-4816-80ae-d84dd1c7bdd26">
    <w:name w:val="&quot;List Paragraph_e8a75fef-918c-4816-80ae-d84dd1c7bdd2&quot;6"/>
    <w:basedOn w:val="a"/>
    <w:qFormat/>
    <w:pPr>
      <w:ind w:left="720"/>
    </w:pPr>
    <w:rPr>
      <w:rFonts w:ascii="Times New Roman" w:hAnsi="Times New Roman" w:cs="Times New Roman"/>
    </w:rPr>
  </w:style>
  <w:style w:type="paragraph" w:customStyle="1" w:styleId="ListParagraph8155d45b-97b4-45ca-b242-cc5e1b642cba7">
    <w:name w:val="&quot;List Paragraph_8155d45b-97b4-45ca-b242-cc5e1b642cba&quot;7"/>
    <w:basedOn w:val="a"/>
    <w:qFormat/>
    <w:pPr>
      <w:spacing w:after="0"/>
      <w:ind w:firstLineChars="200" w:firstLine="420"/>
    </w:pPr>
    <w:rPr>
      <w:rFonts w:ascii="Times New Roman" w:hAnsi="Times New Roman" w:cs="Times New Roman"/>
      <w:lang w:val="ru-RU" w:eastAsia="ru-RU"/>
    </w:rPr>
  </w:style>
  <w:style w:type="paragraph" w:customStyle="1" w:styleId="ListParagraphe8a75fef-918c-4816-80ae-d84dd1c7bdd27">
    <w:name w:val="&quot;List Paragraph_e8a75fef-918c-4816-80ae-d84dd1c7bdd2&quot;7"/>
    <w:basedOn w:val="a"/>
    <w:qFormat/>
    <w:pPr>
      <w:ind w:left="720"/>
    </w:pPr>
    <w:rPr>
      <w:rFonts w:ascii="Times New Roman" w:hAnsi="Times New Roman" w:cs="Times New Roman"/>
    </w:rPr>
  </w:style>
  <w:style w:type="paragraph" w:customStyle="1" w:styleId="ListParagraph8155d45b-97b4-45ca-b242-cc5e1b642cba8">
    <w:name w:val="&quot;List Paragraph_8155d45b-97b4-45ca-b242-cc5e1b642cba&quot;8"/>
    <w:basedOn w:val="a"/>
    <w:qFormat/>
    <w:pPr>
      <w:spacing w:after="0"/>
      <w:ind w:firstLineChars="200" w:firstLine="420"/>
    </w:pPr>
    <w:rPr>
      <w:rFonts w:ascii="Times New Roman" w:hAnsi="Times New Roman" w:cs="Times New Roman"/>
      <w:lang w:val="ru-RU" w:eastAsia="ru-RU"/>
    </w:rPr>
  </w:style>
  <w:style w:type="paragraph" w:customStyle="1" w:styleId="ListParagraphe8a75fef-918c-4816-80ae-d84dd1c7bdd28">
    <w:name w:val="&quot;List Paragraph_e8a75fef-918c-4816-80ae-d84dd1c7bdd2&quot;8"/>
    <w:basedOn w:val="a"/>
    <w:qFormat/>
    <w:pPr>
      <w:ind w:left="720"/>
    </w:pPr>
    <w:rPr>
      <w:rFonts w:ascii="Times New Roman" w:hAnsi="Times New Roman" w:cs="Times New Roman"/>
    </w:rPr>
  </w:style>
  <w:style w:type="paragraph" w:customStyle="1" w:styleId="ListParagraph8155d45b-97b4-45ca-b242-cc5e1b642cba9">
    <w:name w:val="&quot;List Paragraph_8155d45b-97b4-45ca-b242-cc5e1b642cba&quot;9"/>
    <w:basedOn w:val="a"/>
    <w:qFormat/>
    <w:pPr>
      <w:spacing w:after="0"/>
      <w:ind w:firstLineChars="200" w:firstLine="420"/>
    </w:pPr>
    <w:rPr>
      <w:rFonts w:ascii="Times New Roman" w:hAnsi="Times New Roman" w:cs="Times New Roman"/>
      <w:lang w:val="ru-RU" w:eastAsia="ru-RU"/>
    </w:rPr>
  </w:style>
  <w:style w:type="paragraph" w:customStyle="1" w:styleId="ListParagraphe8a75fef-918c-4816-80ae-d84dd1c7bdd29">
    <w:name w:val="&quot;List Paragraph_e8a75fef-918c-4816-80ae-d84dd1c7bdd2&quot;9"/>
    <w:basedOn w:val="a"/>
    <w:qFormat/>
    <w:pPr>
      <w:ind w:left="720"/>
    </w:pPr>
    <w:rPr>
      <w:rFonts w:ascii="Times New Roman" w:hAnsi="Times New Roman" w:cs="Times New Roman"/>
    </w:rPr>
  </w:style>
  <w:style w:type="paragraph" w:customStyle="1" w:styleId="ListParagraph8155d45b-97b4-45ca-b242-cc5e1b642cba10">
    <w:name w:val="&quot;List Paragraph_8155d45b-97b4-45ca-b242-cc5e1b642cba&quot;10"/>
    <w:basedOn w:val="a"/>
    <w:qFormat/>
    <w:pPr>
      <w:spacing w:after="0"/>
      <w:ind w:firstLineChars="200" w:firstLine="420"/>
    </w:pPr>
    <w:rPr>
      <w:rFonts w:ascii="Times New Roman" w:hAnsi="Times New Roman" w:cs="Times New Roman"/>
      <w:lang w:val="ru-RU" w:eastAsia="ru-RU"/>
    </w:rPr>
  </w:style>
  <w:style w:type="paragraph" w:customStyle="1" w:styleId="ListParagraphe8a75fef-918c-4816-80ae-d84dd1c7bdd210">
    <w:name w:val="&quot;List Paragraph_e8a75fef-918c-4816-80ae-d84dd1c7bdd2&quot;10"/>
    <w:basedOn w:val="a"/>
    <w:qFormat/>
    <w:pPr>
      <w:ind w:left="720"/>
    </w:pPr>
    <w:rPr>
      <w:rFonts w:ascii="Times New Roman" w:hAnsi="Times New Roman" w:cs="Times New Roman"/>
    </w:rPr>
  </w:style>
  <w:style w:type="paragraph" w:customStyle="1" w:styleId="ListParagraph8155d45b-97b4-45ca-b242-cc5e1b642cba11">
    <w:name w:val="&quot;List Paragraph_8155d45b-97b4-45ca-b242-cc5e1b642cba&quot;11"/>
    <w:basedOn w:val="a"/>
    <w:qFormat/>
    <w:pPr>
      <w:spacing w:after="0"/>
      <w:ind w:firstLineChars="200" w:firstLine="420"/>
    </w:pPr>
    <w:rPr>
      <w:rFonts w:ascii="Times New Roman" w:hAnsi="Times New Roman" w:cs="Times New Roman"/>
      <w:lang w:val="ru-RU" w:eastAsia="ru-RU"/>
    </w:rPr>
  </w:style>
  <w:style w:type="paragraph" w:customStyle="1" w:styleId="ListParagraphe8a75fef-918c-4816-80ae-d84dd1c7bdd211">
    <w:name w:val="&quot;List Paragraph_e8a75fef-918c-4816-80ae-d84dd1c7bdd2&quot;11"/>
    <w:basedOn w:val="a"/>
    <w:qFormat/>
    <w:pPr>
      <w:ind w:left="720"/>
    </w:pPr>
    <w:rPr>
      <w:rFonts w:ascii="Times New Roman" w:hAnsi="Times New Roman" w:cs="Times New Roman"/>
    </w:rPr>
  </w:style>
  <w:style w:type="paragraph" w:customStyle="1" w:styleId="11">
    <w:name w:val="&quot;Абзац списка1&quot;1"/>
    <w:basedOn w:val="a"/>
    <w:qFormat/>
    <w:pPr>
      <w:kinsoku w:val="0"/>
      <w:autoSpaceDE w:val="0"/>
      <w:autoSpaceDN w:val="0"/>
      <w:adjustRightInd w:val="0"/>
      <w:spacing w:after="200" w:line="276" w:lineRule="auto"/>
      <w:ind w:left="720"/>
      <w:jc w:val="left"/>
    </w:pPr>
    <w:rPr>
      <w:rFonts w:eastAsia="Calibri" w:cs="Times New Roman"/>
      <w:snapToGrid w:val="0"/>
      <w:color w:val="000000"/>
      <w:kern w:val="0"/>
      <w:sz w:val="22"/>
      <w:lang w:val="ru-RU" w:eastAsia="en-US"/>
    </w:rPr>
  </w:style>
  <w:style w:type="paragraph" w:customStyle="1" w:styleId="3">
    <w:name w:val="&quot;Абзац списка3&quot;"/>
    <w:basedOn w:val="a"/>
    <w:qFormat/>
    <w:pPr>
      <w:ind w:left="720"/>
    </w:pPr>
  </w:style>
  <w:style w:type="paragraph" w:customStyle="1" w:styleId="ListParagraphc37bd746-ed17-4d12-b673-e2b7fd718739">
    <w:name w:val="&quot;List Paragraph_c37bd746-ed17-4d12-b673-e2b7fd718739&quot;"/>
    <w:basedOn w:val="a"/>
    <w:qFormat/>
    <w:pPr>
      <w:ind w:firstLineChars="200" w:firstLine="420"/>
    </w:pPr>
  </w:style>
  <w:style w:type="paragraph" w:styleId="a8">
    <w:name w:val="annotation subject"/>
    <w:basedOn w:val="a3"/>
    <w:next w:val="a3"/>
    <w:link w:val="a9"/>
    <w:rPr>
      <w:rFonts w:ascii="Calibri" w:hAnsi="Calibri" w:cs="Arial"/>
      <w:b/>
      <w:bCs/>
    </w:rPr>
  </w:style>
  <w:style w:type="character" w:customStyle="1" w:styleId="a4">
    <w:name w:val="Текст примечания Знак"/>
    <w:basedOn w:val="a0"/>
    <w:link w:val="a3"/>
    <w:rPr>
      <w:rFonts w:ascii="Times New Roman" w:hAnsi="Times New Roman" w:cs="Times New Roman"/>
      <w:kern w:val="2"/>
      <w:lang w:val="en-US" w:eastAsia="zh-CN"/>
    </w:rPr>
  </w:style>
  <w:style w:type="character" w:customStyle="1" w:styleId="a9">
    <w:name w:val="Тема примечания Знак"/>
    <w:basedOn w:val="a4"/>
    <w:link w:val="a8"/>
    <w:rPr>
      <w:rFonts w:ascii="Times New Roman" w:hAnsi="Times New Roman" w:cs="Times New Roman"/>
      <w:b/>
      <w:bCs/>
      <w:kern w:val="2"/>
      <w:lang w:val="en-US" w:eastAsia="zh-CN"/>
    </w:rPr>
  </w:style>
  <w:style w:type="paragraph" w:customStyle="1" w:styleId="ListParagraph8155d45b-97b4-45ca-b242-cc5e1b642cba0">
    <w:name w:val="&quot;List Paragraph_8155d45b-97b4-45ca-b242-cc5e1b642cba&quot;"/>
    <w:basedOn w:val="a"/>
    <w:qFormat/>
    <w:pPr>
      <w:spacing w:after="0"/>
      <w:ind w:firstLineChars="200" w:firstLine="420"/>
    </w:pPr>
    <w:rPr>
      <w:rFonts w:ascii="Times New Roman" w:hAnsi="Times New Roman" w:cs="Times New Roman"/>
      <w:lang w:val="ru-RU" w:eastAsia="ru-RU"/>
    </w:rPr>
  </w:style>
  <w:style w:type="paragraph" w:customStyle="1" w:styleId="ListParagraphe8a75fef-918c-4816-80ae-d84dd1c7bdd20">
    <w:name w:val="&quot;List Paragraph_e8a75fef-918c-4816-80ae-d84dd1c7bdd2&quot;"/>
    <w:basedOn w:val="a"/>
    <w:qFormat/>
    <w:pPr>
      <w:ind w:left="720"/>
    </w:p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ListParagraph8155d45b-97b4-45ca-b242-cc5e1b642cbaa">
    <w:name w:val="&quot;List Paragraph_8155d45b-97b4-45ca-b242-cc5e1b642cba&quot;"/>
    <w:basedOn w:val="a"/>
    <w:qFormat/>
    <w:pPr>
      <w:spacing w:after="0"/>
      <w:ind w:firstLineChars="200" w:firstLine="420"/>
    </w:pPr>
    <w:rPr>
      <w:rFonts w:ascii="Times New Roman" w:hAnsi="Times New Roman" w:cs="Times New Roman"/>
      <w:lang w:val="ru-RU" w:eastAsia="ru-RU"/>
    </w:rPr>
  </w:style>
  <w:style w:type="paragraph" w:customStyle="1" w:styleId="ListParagraphe8a75fef-918c-4816-80ae-d84dd1c7bdd2a">
    <w:name w:val="&quot;List Paragraph_e8a75fef-918c-4816-80ae-d84dd1c7bdd2&quot;"/>
    <w:basedOn w:val="a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styles" Target="styles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10" Type="http://schemas.openxmlformats.org/officeDocument/2006/relationships/customXml" Target="../customXml/item10.xml"/><Relationship Id="rId19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5088D066-07F4-42FE-8E06-C6CAA3F5DD47}">
  <ds:schemaRefs>
    <ds:schemaRef ds:uri="http://www.wps.cn/android/officeDocument/2013/mofficeCustomData"/>
  </ds:schemaRefs>
</ds:datastoreItem>
</file>

<file path=customXml/itemProps10.xml><?xml version="1.0" encoding="utf-8"?>
<ds:datastoreItem xmlns:ds="http://schemas.openxmlformats.org/officeDocument/2006/customXml" ds:itemID="{79DF4126-0F49-4432-9F2A-7286404E9C04}">
  <ds:schemaRefs>
    <ds:schemaRef ds:uri="http://www.wps.cn/android/officeDocument/2013/mofficeCustomData"/>
  </ds:schemaRefs>
</ds:datastoreItem>
</file>

<file path=customXml/itemProps1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12.xml><?xml version="1.0" encoding="utf-8"?>
<ds:datastoreItem xmlns:ds="http://schemas.openxmlformats.org/officeDocument/2006/customXml" ds:itemID="{F9590213-B9C3-4160-B202-795939BE2AE9}">
  <ds:schemaRefs>
    <ds:schemaRef ds:uri="http://www.wps.cn/android/officeDocument/2013/mofficeCustomData"/>
  </ds:schemaRefs>
</ds:datastoreItem>
</file>

<file path=customXml/itemProps13.xml><?xml version="1.0" encoding="utf-8"?>
<ds:datastoreItem xmlns:ds="http://schemas.openxmlformats.org/officeDocument/2006/customXml" ds:itemID="{FF3DD1CE-6EE3-4BA4-89DC-FA46510E3260}">
  <ds:schemaRefs>
    <ds:schemaRef ds:uri="http://www.wps.cn/android/officeDocument/2013/mofficeCustomData"/>
  </ds:schemaRefs>
</ds:datastoreItem>
</file>

<file path=customXml/itemProps14.xml><?xml version="1.0" encoding="utf-8"?>
<ds:datastoreItem xmlns:ds="http://schemas.openxmlformats.org/officeDocument/2006/customXml" ds:itemID="{A925E6DC-BE69-45EB-B5E5-6D0DCD5AC174}">
  <ds:schemaRefs>
    <ds:schemaRef ds:uri="http://www.wps.cn/android/officeDocument/2013/mofficeCustomData"/>
  </ds:schemaRefs>
</ds:datastoreItem>
</file>

<file path=customXml/itemProps15.xml><?xml version="1.0" encoding="utf-8"?>
<ds:datastoreItem xmlns:ds="http://schemas.openxmlformats.org/officeDocument/2006/customXml" ds:itemID="{2F01350C-F376-452F-AF5B-6FA93F984591}">
  <ds:schemaRefs>
    <ds:schemaRef ds:uri="http://www.wps.cn/android/officeDocument/2013/mofficeCustomData"/>
  </ds:schemaRefs>
</ds:datastoreItem>
</file>

<file path=customXml/itemProps16.xml><?xml version="1.0" encoding="utf-8"?>
<ds:datastoreItem xmlns:ds="http://schemas.openxmlformats.org/officeDocument/2006/customXml" ds:itemID="{42B6C289-423D-4F77-B021-99B0A58B309B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C778B265-AA01-4F5B-B4A4-B138E2C563B6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EDE9FF3F-CA32-49EC-807A-65B264D94A2D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EB76E625-21A1-4CE9-A1C9-A3DD0E6BE6E0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A408F4DC-FCFB-405C-953B-966552C03ACD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A166C934-3074-4B6A-81A6-1411CED2837B}">
  <ds:schemaRefs>
    <ds:schemaRef ds:uri="http://www.wps.cn/android/officeDocument/2013/mofficeCustomData"/>
  </ds:schemaRefs>
</ds:datastoreItem>
</file>

<file path=customXml/itemProps7.xml><?xml version="1.0" encoding="utf-8"?>
<ds:datastoreItem xmlns:ds="http://schemas.openxmlformats.org/officeDocument/2006/customXml" ds:itemID="{368ADFFB-4987-4F90-8C73-D76B9B270084}">
  <ds:schemaRefs>
    <ds:schemaRef ds:uri="http://www.wps.cn/android/officeDocument/2013/mofficeCustomData"/>
  </ds:schemaRefs>
</ds:datastoreItem>
</file>

<file path=customXml/itemProps8.xml><?xml version="1.0" encoding="utf-8"?>
<ds:datastoreItem xmlns:ds="http://schemas.openxmlformats.org/officeDocument/2006/customXml" ds:itemID="{69E432CE-F0E5-4306-BCB5-A66B36208E32}">
  <ds:schemaRefs>
    <ds:schemaRef ds:uri="http://www.wps.cn/android/officeDocument/2013/mofficeCustomData"/>
  </ds:schemaRefs>
</ds:datastoreItem>
</file>

<file path=customXml/itemProps9.xml><?xml version="1.0" encoding="utf-8"?>
<ds:datastoreItem xmlns:ds="http://schemas.openxmlformats.org/officeDocument/2006/customXml" ds:itemID="{17047CDC-5097-4412-90B8-4888F039BAD0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REA-AN00</dc:creator>
  <cp:lastModifiedBy>Валерия Битюцкая</cp:lastModifiedBy>
  <cp:revision>8</cp:revision>
  <dcterms:created xsi:type="dcterms:W3CDTF">2025-10-13T18:42:00Z</dcterms:created>
  <dcterms:modified xsi:type="dcterms:W3CDTF">2025-11-11T14:04:00Z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2c15175eb72b4088940f1b56c04f51a1_23</vt:lpwstr>
  </property>
  <property fmtid="{D5CDD505-2E9C-101B-9397-08002B2CF9AE}" pid="3" name="KSOProductBuildVer">
    <vt:lpwstr>2052-10.16.0</vt:lpwstr>
  </property>
</Properties>
</file>