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/>
        <w:ind w:left="1785" w:right="1138"/>
        <w:jc w:val="center"/>
      </w:pPr>
      <w:r>
        <w:rPr>
          <w:w w:val="90"/>
        </w:rPr>
        <w:t>ПУБЛИЧНАЯ</w:t>
      </w:r>
      <w:r>
        <w:rPr>
          <w:spacing w:val="6"/>
          <w:w w:val="90"/>
        </w:rPr>
        <w:t xml:space="preserve"> </w:t>
      </w:r>
      <w:r>
        <w:rPr>
          <w:w w:val="90"/>
        </w:rPr>
        <w:t>ОФЕРТА</w:t>
      </w:r>
      <w:r>
        <w:rPr>
          <w:spacing w:val="6"/>
          <w:w w:val="90"/>
        </w:rPr>
        <w:t xml:space="preserve"> </w:t>
      </w:r>
      <w:r>
        <w:rPr>
          <w:w w:val="90"/>
        </w:rPr>
        <w:t>НА</w:t>
      </w:r>
      <w:r>
        <w:rPr>
          <w:spacing w:val="6"/>
          <w:w w:val="90"/>
        </w:rPr>
        <w:t xml:space="preserve"> </w:t>
      </w:r>
      <w:r>
        <w:rPr>
          <w:w w:val="90"/>
        </w:rPr>
        <w:t>ЗАКЛЮЧЕНИЕ</w:t>
      </w:r>
      <w:r>
        <w:rPr>
          <w:spacing w:val="6"/>
          <w:w w:val="90"/>
        </w:rPr>
        <w:t xml:space="preserve"> </w:t>
      </w:r>
      <w:r>
        <w:rPr>
          <w:w w:val="90"/>
        </w:rPr>
        <w:t>ДОГОВОРА</w:t>
      </w:r>
    </w:p>
    <w:p>
      <w:pPr>
        <w:pStyle w:val="7"/>
        <w:ind w:left="0"/>
        <w:jc w:val="left"/>
        <w:rPr>
          <w:b/>
          <w:sz w:val="34"/>
        </w:rPr>
      </w:pPr>
    </w:p>
    <w:p>
      <w:pPr>
        <w:pStyle w:val="7"/>
        <w:spacing w:before="7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24242"/>
          <w:spacing w:val="-2"/>
          <w:sz w:val="24"/>
          <w:szCs w:val="24"/>
        </w:rPr>
        <w:t>г.</w:t>
      </w:r>
      <w:r>
        <w:rPr>
          <w:rFonts w:ascii="Times New Roman" w:hAnsi="Times New Roman" w:cs="Times New Roman"/>
          <w:color w:val="424242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24242"/>
          <w:spacing w:val="-2"/>
          <w:sz w:val="24"/>
          <w:szCs w:val="24"/>
        </w:rPr>
        <w:t>Томск</w:t>
      </w:r>
      <w:r>
        <w:rPr>
          <w:rFonts w:ascii="Times New Roman" w:hAnsi="Times New Roman" w:cs="Times New Roman"/>
          <w:color w:val="424242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color w:val="424242"/>
          <w:sz w:val="24"/>
          <w:szCs w:val="24"/>
        </w:rPr>
        <w:t>30</w:t>
      </w:r>
      <w:r>
        <w:rPr>
          <w:rFonts w:ascii="Times New Roman" w:hAnsi="Times New Roman" w:cs="Times New Roman"/>
          <w:color w:val="424242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24242"/>
          <w:sz w:val="24"/>
          <w:szCs w:val="24"/>
        </w:rPr>
        <w:t>августа</w:t>
      </w:r>
      <w:r>
        <w:rPr>
          <w:rFonts w:ascii="Times New Roman" w:hAnsi="Times New Roman" w:cs="Times New Roman"/>
          <w:color w:val="424242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24242"/>
          <w:sz w:val="24"/>
          <w:szCs w:val="24"/>
        </w:rPr>
        <w:t>2022г.</w:t>
      </w: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before="1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1"/>
        </w:numPr>
        <w:tabs>
          <w:tab w:val="left" w:pos="765"/>
        </w:tabs>
        <w:spacing w:before="0" w:line="273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Настоящий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документ,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постоянно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размещенный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 Сети Интернет по сетевому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адресу:</w:t>
      </w:r>
    </w:p>
    <w:p>
      <w:pPr>
        <w:pStyle w:val="7"/>
        <w:spacing w:before="2" w:line="273" w:lineRule="auto"/>
        <w:ind w:left="479" w:right="117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"https://liliyabayramova.tb.ru" </w:instrText>
      </w:r>
      <w:r>
        <w:fldChar w:fldCharType="separate"/>
      </w:r>
      <w:r>
        <w:rPr>
          <w:rStyle w:val="6"/>
          <w:rFonts w:ascii="Times New Roman" w:hAnsi="Times New Roman" w:cs="Times New Roman"/>
          <w:spacing w:val="-1"/>
          <w:w w:val="104"/>
          <w:sz w:val="24"/>
          <w:szCs w:val="24"/>
        </w:rPr>
        <w:t>h</w:t>
      </w:r>
      <w:r>
        <w:rPr>
          <w:rStyle w:val="6"/>
          <w:rFonts w:ascii="Times New Roman" w:hAnsi="Times New Roman" w:cs="Times New Roman"/>
          <w:spacing w:val="-1"/>
          <w:w w:val="113"/>
          <w:sz w:val="24"/>
          <w:szCs w:val="24"/>
        </w:rPr>
        <w:t>tt</w:t>
      </w:r>
      <w:r>
        <w:rPr>
          <w:rStyle w:val="6"/>
          <w:rFonts w:ascii="Times New Roman" w:hAnsi="Times New Roman" w:cs="Times New Roman"/>
          <w:spacing w:val="-1"/>
          <w:w w:val="104"/>
          <w:sz w:val="24"/>
          <w:szCs w:val="24"/>
        </w:rPr>
        <w:t>p</w:t>
      </w:r>
      <w:r>
        <w:rPr>
          <w:rStyle w:val="6"/>
          <w:rFonts w:ascii="Times New Roman" w:hAnsi="Times New Roman" w:cs="Times New Roman"/>
          <w:spacing w:val="-1"/>
          <w:w w:val="113"/>
          <w:sz w:val="24"/>
          <w:szCs w:val="24"/>
        </w:rPr>
        <w:t>s</w:t>
      </w:r>
      <w:r>
        <w:rPr>
          <w:rStyle w:val="6"/>
          <w:rFonts w:ascii="Times New Roman" w:hAnsi="Times New Roman" w:cs="Times New Roman"/>
          <w:spacing w:val="-1"/>
          <w:w w:val="66"/>
          <w:sz w:val="24"/>
          <w:szCs w:val="24"/>
        </w:rPr>
        <w:t>:</w:t>
      </w:r>
      <w:r>
        <w:rPr>
          <w:rStyle w:val="6"/>
          <w:rFonts w:ascii="Times New Roman" w:hAnsi="Times New Roman" w:cs="Times New Roman"/>
          <w:imprint/>
          <w:w w:val="135"/>
          <w:sz w:val="24"/>
          <w:szCs w:val="24"/>
        </w:rPr>
        <w:t>/</w:t>
      </w:r>
      <w:r>
        <w:rPr>
          <w:rStyle w:val="6"/>
          <w:rFonts w:ascii="Times New Roman" w:hAnsi="Times New Roman" w:cs="Times New Roman"/>
          <w:w w:val="104"/>
          <w:sz w:val="24"/>
          <w:szCs w:val="24"/>
        </w:rPr>
        <w:t>/</w:t>
      </w:r>
      <w:r>
        <w:rPr>
          <w:rStyle w:val="6"/>
          <w:rFonts w:ascii="Times New Roman" w:hAnsi="Times New Roman" w:cs="Times New Roman"/>
          <w:w w:val="104"/>
          <w:sz w:val="24"/>
          <w:szCs w:val="24"/>
          <w:lang w:val="en-US"/>
        </w:rPr>
        <w:t>liliyabayramova</w:t>
      </w:r>
      <w:r>
        <w:rPr>
          <w:rStyle w:val="6"/>
          <w:rFonts w:ascii="Times New Roman" w:hAnsi="Times New Roman" w:cs="Times New Roman"/>
          <w:w w:val="104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w w:val="104"/>
          <w:sz w:val="24"/>
          <w:szCs w:val="24"/>
          <w:lang w:val="en-US"/>
        </w:rPr>
        <w:t>tb</w:t>
      </w:r>
      <w:r>
        <w:rPr>
          <w:rStyle w:val="6"/>
          <w:rFonts w:ascii="Times New Roman" w:hAnsi="Times New Roman" w:cs="Times New Roman"/>
          <w:w w:val="104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w w:val="104"/>
          <w:sz w:val="24"/>
          <w:szCs w:val="24"/>
          <w:lang w:val="en-US"/>
        </w:rPr>
        <w:t>ru</w:t>
      </w:r>
      <w:r>
        <w:rPr>
          <w:rStyle w:val="6"/>
          <w:rFonts w:ascii="Times New Roman" w:hAnsi="Times New Roman" w:cs="Times New Roman"/>
          <w:w w:val="104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color w:val="1154CC"/>
          <w:w w:val="104"/>
          <w:sz w:val="24"/>
          <w:szCs w:val="24"/>
          <w:u w:val="thick" w:color="1154CC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является предложением Индивидуального предпринимателя Байрамовой Лили Николаевна ОГРНИП 322703100030071, (далее по тексту Оферты –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Лицензиар) заключить лицензионный Договор (далее по тексту – Договор) 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любым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заинтересованным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физическим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лицом,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индивидуальным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предпринимателем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юридическим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(далее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тексту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Оферты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Лицензиат).</w:t>
      </w:r>
    </w:p>
    <w:p>
      <w:pPr>
        <w:pStyle w:val="9"/>
        <w:numPr>
          <w:ilvl w:val="0"/>
          <w:numId w:val="1"/>
        </w:numPr>
        <w:tabs>
          <w:tab w:val="left" w:pos="765"/>
        </w:tabs>
        <w:spacing w:before="6" w:line="273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Настоящий документ является публичной офертой в соответствии с пунктом 2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статьи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437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Гражданского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Кодекса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Федерации.</w:t>
      </w:r>
    </w:p>
    <w:p>
      <w:pPr>
        <w:pStyle w:val="9"/>
        <w:numPr>
          <w:ilvl w:val="0"/>
          <w:numId w:val="1"/>
        </w:numPr>
        <w:tabs>
          <w:tab w:val="left" w:pos="765"/>
        </w:tabs>
        <w:spacing w:before="1" w:line="273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Надлежащим акцептом Оферты в соответствии со статьей 438 Гражданского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кодекса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одно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из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Лицензиата:</w:t>
      </w:r>
    </w:p>
    <w:p>
      <w:pPr>
        <w:pStyle w:val="9"/>
        <w:numPr>
          <w:ilvl w:val="0"/>
          <w:numId w:val="2"/>
        </w:numPr>
        <w:tabs>
          <w:tab w:val="left" w:pos="765"/>
        </w:tabs>
        <w:spacing w:before="123"/>
        <w:ind w:hanging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Лицензиара;,</w:t>
      </w:r>
    </w:p>
    <w:p>
      <w:pPr>
        <w:pStyle w:val="7"/>
        <w:spacing w:before="1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2"/>
        </w:numPr>
        <w:tabs>
          <w:tab w:val="left" w:pos="765"/>
        </w:tabs>
        <w:spacing w:before="0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оплата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посредством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банковской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кредитной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организации.</w:t>
      </w:r>
    </w:p>
    <w:p>
      <w:pPr>
        <w:pStyle w:val="9"/>
        <w:numPr>
          <w:ilvl w:val="0"/>
          <w:numId w:val="1"/>
        </w:numPr>
        <w:tabs>
          <w:tab w:val="left" w:pos="765"/>
        </w:tabs>
        <w:spacing w:before="198" w:line="273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Совершая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акцепту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Оферты,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подтверждает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свою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правомерность, полномочия, дееспособность, достижение возраста 18 лет, а также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законное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вступать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Договорные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Лицензиаром.</w:t>
      </w:r>
    </w:p>
    <w:p>
      <w:pPr>
        <w:pStyle w:val="9"/>
        <w:numPr>
          <w:ilvl w:val="0"/>
          <w:numId w:val="1"/>
        </w:numPr>
        <w:tabs>
          <w:tab w:val="left" w:pos="765"/>
        </w:tabs>
        <w:spacing w:before="203"/>
        <w:ind w:hanging="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Акцептуя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Оферту,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подтверждает,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он:</w:t>
      </w:r>
    </w:p>
    <w:p>
      <w:pPr>
        <w:pStyle w:val="7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3"/>
        </w:numPr>
        <w:tabs>
          <w:tab w:val="left" w:pos="765"/>
        </w:tabs>
        <w:spacing w:before="1"/>
        <w:ind w:hanging="28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ознакомился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согласен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со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всеми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условиями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Договора;</w:t>
      </w:r>
    </w:p>
    <w:p>
      <w:pPr>
        <w:pStyle w:val="9"/>
        <w:numPr>
          <w:ilvl w:val="0"/>
          <w:numId w:val="3"/>
        </w:numPr>
        <w:tabs>
          <w:tab w:val="left" w:pos="765"/>
        </w:tabs>
        <w:spacing w:before="221" w:line="259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ознакомился и согласен со всеми условиями и правилами приема платежей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платежных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используемых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Лицензиаром;</w:t>
      </w:r>
    </w:p>
    <w:p>
      <w:pPr>
        <w:pStyle w:val="9"/>
        <w:numPr>
          <w:ilvl w:val="0"/>
          <w:numId w:val="1"/>
        </w:numPr>
        <w:tabs>
          <w:tab w:val="left" w:pos="765"/>
        </w:tabs>
        <w:spacing w:before="206" w:line="268" w:lineRule="auto"/>
        <w:ind w:right="114" w:hanging="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ознакомился и согласен со всеми правилами используемого Лицензиаром для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принятых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себя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настоящему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й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23"/>
          <w:sz w:val="24"/>
          <w:szCs w:val="24"/>
        </w:rPr>
        <w:t>-</w:t>
      </w:r>
      <w:r>
        <w:rPr>
          <w:rFonts w:ascii="Times New Roman" w:hAnsi="Times New Roman" w:cs="Times New Roman"/>
          <w:spacing w:val="-2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рв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1"/>
          <w:sz w:val="24"/>
          <w:szCs w:val="24"/>
        </w:rPr>
        <w:t>Платформы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776488"/>
      <w:r>
        <w:rPr>
          <w:rFonts w:ascii="Times New Roman" w:hAnsi="Times New Roman" w:cs="Times New Roman"/>
          <w:spacing w:val="16"/>
          <w:sz w:val="24"/>
          <w:szCs w:val="24"/>
        </w:rPr>
        <w:fldChar w:fldCharType="begin"/>
      </w:r>
      <w:r>
        <w:rPr>
          <w:rFonts w:ascii="Times New Roman" w:hAnsi="Times New Roman" w:cs="Times New Roman"/>
          <w:spacing w:val="16"/>
          <w:sz w:val="24"/>
          <w:szCs w:val="24"/>
        </w:rPr>
        <w:instrText xml:space="preserve">HYPERLINK "https://liliyabayramova.tb.ru"</w:instrText>
      </w:r>
      <w:r>
        <w:rPr>
          <w:rFonts w:ascii="Times New Roman" w:hAnsi="Times New Roman" w:cs="Times New Roman"/>
          <w:spacing w:val="16"/>
          <w:sz w:val="24"/>
          <w:szCs w:val="24"/>
        </w:rPr>
        <w:fldChar w:fldCharType="separate"/>
      </w:r>
      <w:r>
        <w:rPr>
          <w:rStyle w:val="6"/>
          <w:rFonts w:ascii="Times New Roman" w:hAnsi="Times New Roman" w:cs="Times New Roman"/>
          <w:spacing w:val="16"/>
          <w:sz w:val="24"/>
          <w:szCs w:val="24"/>
        </w:rPr>
        <w:t>https://liliyabayramova.tb.ru</w:t>
      </w:r>
      <w:r>
        <w:rPr>
          <w:rFonts w:ascii="Times New Roman" w:hAnsi="Times New Roman" w:cs="Times New Roman"/>
          <w:spacing w:val="16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spacing w:val="16"/>
          <w:sz w:val="24"/>
          <w:szCs w:val="24"/>
        </w:rPr>
        <w:t xml:space="preserve"> и https:/ telegíam.oíg/,   </w:t>
      </w:r>
      <w:r>
        <w:rPr>
          <w:rFonts w:ascii="Times New Roman" w:hAnsi="Times New Roman" w:cs="Times New Roman"/>
          <w:sz w:val="24"/>
          <w:szCs w:val="24"/>
        </w:rPr>
        <w:t xml:space="preserve"> Акцептуя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Оферту,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на:</w:t>
      </w:r>
    </w:p>
    <w:p>
      <w:pPr>
        <w:pStyle w:val="7"/>
        <w:spacing w:before="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numPr>
          <w:ilvl w:val="0"/>
          <w:numId w:val="3"/>
        </w:numPr>
        <w:tabs>
          <w:tab w:val="left" w:pos="765"/>
        </w:tabs>
        <w:spacing w:before="0" w:line="268" w:lineRule="auto"/>
        <w:ind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получение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рекламной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рассылки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 Лицензиара на Адрес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электронной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почты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Лицензиата,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также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номер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телефона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(онлайн-мессенджеры,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которых Лицензиар авторизован посредством номера телефона), указанные 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заполнении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регистрационной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формы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перед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внесением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оплаты.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Срок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действия</w:t>
      </w:r>
    </w:p>
    <w:p>
      <w:pPr>
        <w:spacing w:line="268" w:lineRule="auto"/>
        <w:jc w:val="both"/>
        <w:rPr>
          <w:rFonts w:ascii="Times New Roman" w:hAnsi="Times New Roman" w:cs="Times New Roman"/>
          <w:sz w:val="24"/>
          <w:szCs w:val="24"/>
        </w:rPr>
        <w:sectPr>
          <w:type w:val="continuous"/>
          <w:pgSz w:w="11920" w:h="16840"/>
          <w:pgMar w:top="1040" w:right="1180" w:bottom="280" w:left="1080" w:header="720" w:footer="720" w:gutter="0"/>
          <w:cols w:space="720" w:num="1"/>
        </w:sectPr>
      </w:pPr>
    </w:p>
    <w:p>
      <w:pPr>
        <w:pStyle w:val="7"/>
        <w:spacing w:before="71" w:line="273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согласия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акцепта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Оферты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отзыва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согласия,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направляемого</w:t>
      </w:r>
      <w:r>
        <w:rPr>
          <w:rFonts w:ascii="Times New Roman" w:hAnsi="Times New Roman" w:cs="Times New Roman"/>
          <w:spacing w:val="-6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почтовый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Лицензиара,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указанный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Договоре;</w:t>
      </w:r>
    </w:p>
    <w:p>
      <w:pPr>
        <w:pStyle w:val="9"/>
        <w:numPr>
          <w:ilvl w:val="0"/>
          <w:numId w:val="3"/>
        </w:numPr>
        <w:tabs>
          <w:tab w:val="left" w:pos="765"/>
        </w:tabs>
        <w:spacing w:before="202" w:line="271" w:lineRule="auto"/>
        <w:ind w:right="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использование Лицензиаром в маркетинговых, рекламных целях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фотографий,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созданных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(или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третьим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поручению Лицензиата), 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процессе оказания услуг по Договору (или до заключения Договора), отзывов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 об услугах оказываемых Лицензиаром Лицензиату по настоящему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Договору,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 том числе</w:t>
      </w:r>
      <w:r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публикацию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таких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отзывов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безвозмездной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основе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й</w:t>
      </w:r>
      <w:r>
        <w:rPr>
          <w:rFonts w:ascii="Times New Roman" w:hAnsi="Times New Roman" w:cs="Times New Roman"/>
          <w:spacing w:val="-2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https://liliyabayramova.tb.ru</w:t>
      </w:r>
      <w:r>
        <w:rPr>
          <w:rFonts w:ascii="Times New Roman" w:hAnsi="Times New Roman" w:cs="Times New Roman"/>
          <w:w w:val="75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ю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w w:val="102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3"/>
          <w:w w:val="111"/>
          <w:sz w:val="24"/>
          <w:szCs w:val="24"/>
        </w:rPr>
        <w:t>г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п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ддо</w:t>
      </w:r>
      <w:r>
        <w:rPr>
          <w:rFonts w:ascii="Times New Roman" w:hAnsi="Times New Roman" w:cs="Times New Roman"/>
          <w:spacing w:val="-1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ы</w:t>
      </w:r>
      <w:r>
        <w:rPr>
          <w:rFonts w:ascii="Times New Roman" w:hAnsi="Times New Roman" w:cs="Times New Roman"/>
          <w:w w:val="75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ж</w:t>
      </w:r>
      <w:r>
        <w:rPr>
          <w:rFonts w:ascii="Times New Roman" w:hAnsi="Times New Roman" w:cs="Times New Roman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ц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ьн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ы</w:t>
      </w:r>
      <w:r>
        <w:rPr>
          <w:rFonts w:ascii="Times New Roman" w:hAnsi="Times New Roman" w:cs="Times New Roman"/>
          <w:w w:val="102"/>
          <w:sz w:val="24"/>
          <w:szCs w:val="24"/>
        </w:rPr>
        <w:t xml:space="preserve">е </w:t>
      </w:r>
      <w:r>
        <w:rPr>
          <w:rFonts w:ascii="Times New Roman" w:hAnsi="Times New Roman" w:cs="Times New Roman"/>
          <w:w w:val="105"/>
          <w:sz w:val="24"/>
          <w:szCs w:val="24"/>
        </w:rPr>
        <w:t>сети, бессрочно с даты публикации такого отзыва и ознакомлен с правом отзыва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согласия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любой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момент.</w:t>
      </w:r>
    </w:p>
    <w:p>
      <w:pPr>
        <w:pStyle w:val="9"/>
        <w:numPr>
          <w:ilvl w:val="0"/>
          <w:numId w:val="3"/>
        </w:numPr>
        <w:tabs>
          <w:tab w:val="left" w:pos="765"/>
          <w:tab w:val="left" w:pos="1983"/>
          <w:tab w:val="left" w:pos="2072"/>
          <w:tab w:val="left" w:pos="3500"/>
          <w:tab w:val="left" w:pos="3619"/>
          <w:tab w:val="left" w:pos="3888"/>
          <w:tab w:val="left" w:pos="5142"/>
          <w:tab w:val="left" w:pos="5381"/>
          <w:tab w:val="left" w:pos="5703"/>
          <w:tab w:val="left" w:pos="6617"/>
          <w:tab w:val="left" w:pos="8039"/>
          <w:tab w:val="left" w:pos="8364"/>
          <w:tab w:val="left" w:pos="8730"/>
          <w:tab w:val="left" w:pos="9389"/>
        </w:tabs>
        <w:spacing w:before="210" w:line="271" w:lineRule="auto"/>
        <w:ind w:right="14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обработку</w:t>
      </w:r>
      <w:r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(сбор,</w:t>
      </w:r>
      <w:r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хранение,</w:t>
      </w:r>
      <w:r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передачу</w:t>
      </w:r>
      <w:r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третьим</w:t>
      </w:r>
      <w:r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лицам)</w:t>
      </w:r>
      <w:r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предоставляемых</w:t>
      </w:r>
      <w:r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им</w:t>
      </w:r>
      <w:r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6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процессе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заключения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данных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Политикой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обработки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данных,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текст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которой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постоянно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размещен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в Сети Интернет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адресу: https://liliyabayramova.tb.ru</w:t>
      </w: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before="1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>
      <w:pPr>
        <w:pStyle w:val="3"/>
        <w:numPr>
          <w:ilvl w:val="0"/>
          <w:numId w:val="4"/>
        </w:numPr>
        <w:tabs>
          <w:tab w:val="left" w:pos="765"/>
        </w:tabs>
        <w:spacing w:before="208"/>
        <w:ind w:hanging="3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Термины</w:t>
      </w:r>
      <w:r>
        <w:rPr>
          <w:rFonts w:ascii="Times New Roman" w:hAnsi="Times New Roman" w:cs="Times New Roman"/>
          <w:spacing w:val="6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и</w:t>
      </w:r>
      <w:r>
        <w:rPr>
          <w:rFonts w:ascii="Times New Roman" w:hAnsi="Times New Roman" w:cs="Times New Roman"/>
          <w:spacing w:val="7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определения</w:t>
      </w:r>
    </w:p>
    <w:p>
      <w:pPr>
        <w:pStyle w:val="9"/>
        <w:numPr>
          <w:ilvl w:val="1"/>
          <w:numId w:val="5"/>
        </w:numPr>
        <w:tabs>
          <w:tab w:val="left" w:pos="765"/>
        </w:tabs>
        <w:spacing w:before="200" w:line="273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Услуги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обратной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связи,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письменных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рекомендаций, разъяснений, а также проведение групповых консультаций. Все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услуги по настоящему Договору оказываются с использованием сети Интернет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(онлайн) посредством Платформы. Услуги являются составной частью единого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процесса передачи информации Лицензиату посредством Платформы. Объем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услуг,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оказываемых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рамках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Договора,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определяется</w:t>
      </w:r>
      <w:r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-6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описанием,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выбранной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(Пакет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участия),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2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оро</w:t>
      </w:r>
      <w:r>
        <w:rPr>
          <w:rFonts w:ascii="Times New Roman" w:hAnsi="Times New Roman" w:cs="Times New Roman"/>
          <w:w w:val="104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размещено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https://liliyabayramova.tb.ru</w:t>
      </w:r>
      <w:r>
        <w:rPr>
          <w:rFonts w:ascii="Times New Roman" w:hAnsi="Times New Roman" w:cs="Times New Roman"/>
          <w:w w:val="75"/>
          <w:sz w:val="24"/>
          <w:szCs w:val="24"/>
        </w:rPr>
        <w:t xml:space="preserve">. </w:t>
      </w:r>
      <w:r>
        <w:rPr>
          <w:rFonts w:ascii="Times New Roman" w:hAnsi="Times New Roman" w:cs="Times New Roman"/>
          <w:w w:val="105"/>
          <w:sz w:val="24"/>
          <w:szCs w:val="24"/>
        </w:rPr>
        <w:t>Услуги оказываются Лицензиаром на безвозмездной основе и при досрочном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расторжении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подлежат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оценке.</w:t>
      </w:r>
    </w:p>
    <w:p>
      <w:pPr>
        <w:pStyle w:val="9"/>
        <w:numPr>
          <w:ilvl w:val="1"/>
          <w:numId w:val="5"/>
        </w:numPr>
        <w:tabs>
          <w:tab w:val="left" w:pos="765"/>
        </w:tabs>
        <w:spacing w:before="167" w:line="273" w:lineRule="auto"/>
        <w:ind w:right="119" w:hanging="4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Материалы</w:t>
      </w:r>
      <w:r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аудиовизуальные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произведения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(видеозаписи),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тексты,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методические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пособия,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формы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документов,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чек-листы,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статьи,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изображения,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схемы, презентации, в том числе интегрированные в Платформу, доступ к которым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период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являющиеся охраняемым объектом авторского права, имущественные права 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которые, включая право заключения сублицензионных Договоров, принадлежат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Лицензиару. Материалы могут быть разделены Лицензиаром на модули, блоки и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(или)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части.</w:t>
      </w:r>
    </w:p>
    <w:p>
      <w:pPr>
        <w:pStyle w:val="9"/>
        <w:numPr>
          <w:ilvl w:val="1"/>
          <w:numId w:val="5"/>
        </w:numPr>
        <w:tabs>
          <w:tab w:val="left" w:pos="765"/>
        </w:tabs>
        <w:spacing w:before="165" w:line="273" w:lineRule="auto"/>
        <w:ind w:right="118" w:hanging="456"/>
        <w:jc w:val="both"/>
        <w:rPr>
          <w:rFonts w:ascii="Times New Roman" w:hAnsi="Times New Roman" w:cs="Times New Roman"/>
          <w:sz w:val="24"/>
          <w:szCs w:val="24"/>
        </w:rPr>
        <w:sectPr>
          <w:pgSz w:w="11920" w:h="16840"/>
          <w:pgMar w:top="920" w:right="1180" w:bottom="280" w:left="1080" w:header="720" w:footer="720" w:gutter="0"/>
          <w:cols w:space="720" w:num="1"/>
        </w:sectPr>
      </w:pPr>
      <w:r>
        <w:rPr>
          <w:rFonts w:ascii="Times New Roman" w:hAnsi="Times New Roman" w:cs="Times New Roman"/>
          <w:i/>
          <w:spacing w:val="-1"/>
          <w:w w:val="81"/>
          <w:sz w:val="24"/>
          <w:szCs w:val="24"/>
        </w:rPr>
        <w:t>С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а</w:t>
      </w:r>
      <w:r>
        <w:rPr>
          <w:rFonts w:ascii="Times New Roman" w:hAnsi="Times New Roman" w:cs="Times New Roman"/>
          <w:i/>
          <w:spacing w:val="-1"/>
          <w:w w:val="89"/>
          <w:sz w:val="24"/>
          <w:szCs w:val="24"/>
        </w:rPr>
        <w:t>й</w:t>
      </w:r>
      <w:r>
        <w:rPr>
          <w:rFonts w:ascii="Times New Roman" w:hAnsi="Times New Roman" w:cs="Times New Roman"/>
          <w:i/>
          <w:w w:val="176"/>
          <w:sz w:val="24"/>
          <w:szCs w:val="24"/>
        </w:rPr>
        <w:t>т</w:t>
      </w:r>
      <w:r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–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94"/>
          <w:sz w:val="24"/>
          <w:szCs w:val="24"/>
        </w:rPr>
        <w:t>ф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ц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ьн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ы</w:t>
      </w:r>
      <w:r>
        <w:rPr>
          <w:rFonts w:ascii="Times New Roman" w:hAnsi="Times New Roman" w:cs="Times New Roman"/>
          <w:w w:val="104"/>
          <w:sz w:val="24"/>
          <w:szCs w:val="24"/>
        </w:rPr>
        <w:t>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й</w:t>
      </w:r>
      <w:r>
        <w:rPr>
          <w:rFonts w:ascii="Times New Roman" w:hAnsi="Times New Roman" w:cs="Times New Roman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6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ц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з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ара</w:t>
      </w:r>
      <w:r>
        <w:rPr>
          <w:rFonts w:ascii="Times New Roman" w:hAnsi="Times New Roman" w:cs="Times New Roman"/>
          <w:w w:val="75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ю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w w:val="102"/>
          <w:sz w:val="24"/>
          <w:szCs w:val="24"/>
        </w:rPr>
        <w:t>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3"/>
          <w:w w:val="111"/>
          <w:sz w:val="24"/>
          <w:szCs w:val="24"/>
        </w:rPr>
        <w:t>г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п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ддо</w:t>
      </w:r>
      <w:r>
        <w:rPr>
          <w:rFonts w:ascii="Times New Roman" w:hAnsi="Times New Roman" w:cs="Times New Roman"/>
          <w:spacing w:val="-1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ы</w:t>
      </w:r>
      <w:r>
        <w:rPr>
          <w:rFonts w:ascii="Times New Roman" w:hAnsi="Times New Roman" w:cs="Times New Roman"/>
          <w:w w:val="75"/>
          <w:sz w:val="24"/>
          <w:szCs w:val="24"/>
        </w:rPr>
        <w:t>,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ра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з</w:t>
      </w:r>
      <w:r>
        <w:rPr>
          <w:rFonts w:ascii="Times New Roman" w:hAnsi="Times New Roman" w:cs="Times New Roman"/>
          <w:spacing w:val="-1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щ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нн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ы</w:t>
      </w:r>
      <w:r>
        <w:rPr>
          <w:rFonts w:ascii="Times New Roman" w:hAnsi="Times New Roman" w:cs="Times New Roman"/>
          <w:w w:val="104"/>
          <w:sz w:val="24"/>
          <w:szCs w:val="24"/>
        </w:rPr>
        <w:t xml:space="preserve">й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Ин</w:t>
      </w:r>
      <w:r>
        <w:rPr>
          <w:rFonts w:ascii="Times New Roman" w:hAnsi="Times New Roman" w:cs="Times New Roman"/>
          <w:spacing w:val="-2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5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п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адр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су</w:t>
      </w:r>
      <w:r>
        <w:rPr>
          <w:rFonts w:ascii="Times New Roman" w:hAnsi="Times New Roman" w:cs="Times New Roman"/>
          <w:w w:val="66"/>
          <w:sz w:val="24"/>
          <w:szCs w:val="24"/>
        </w:rPr>
        <w:t>: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https://liliyabayramova.tb.ru</w:t>
      </w:r>
    </w:p>
    <w:p>
      <w:pPr>
        <w:pStyle w:val="9"/>
        <w:numPr>
          <w:ilvl w:val="1"/>
          <w:numId w:val="5"/>
        </w:numPr>
        <w:tabs>
          <w:tab w:val="left" w:pos="765"/>
        </w:tabs>
        <w:spacing w:before="70" w:line="273" w:lineRule="auto"/>
        <w:ind w:right="116" w:hanging="4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w w:val="89"/>
          <w:sz w:val="24"/>
          <w:szCs w:val="24"/>
        </w:rPr>
        <w:t>П</w:t>
      </w:r>
      <w:r>
        <w:rPr>
          <w:rFonts w:ascii="Times New Roman" w:hAnsi="Times New Roman" w:cs="Times New Roman"/>
          <w:i/>
          <w:spacing w:val="-1"/>
          <w:w w:val="91"/>
          <w:sz w:val="24"/>
          <w:szCs w:val="24"/>
        </w:rPr>
        <w:t>л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а</w:t>
      </w:r>
      <w:r>
        <w:rPr>
          <w:rFonts w:ascii="Times New Roman" w:hAnsi="Times New Roman" w:cs="Times New Roman"/>
          <w:i/>
          <w:spacing w:val="-1"/>
          <w:w w:val="176"/>
          <w:sz w:val="24"/>
          <w:szCs w:val="24"/>
        </w:rPr>
        <w:t>т</w:t>
      </w:r>
      <w:r>
        <w:rPr>
          <w:rFonts w:ascii="Times New Roman" w:hAnsi="Times New Roman" w:cs="Times New Roman"/>
          <w:i/>
          <w:spacing w:val="-1"/>
          <w:w w:val="85"/>
          <w:sz w:val="24"/>
          <w:szCs w:val="24"/>
        </w:rPr>
        <w:t>ф</w:t>
      </w:r>
      <w:r>
        <w:rPr>
          <w:rFonts w:ascii="Times New Roman" w:hAnsi="Times New Roman" w:cs="Times New Roman"/>
          <w:i/>
          <w:spacing w:val="-1"/>
          <w:w w:val="94"/>
          <w:sz w:val="24"/>
          <w:szCs w:val="24"/>
        </w:rPr>
        <w:t>о</w:t>
      </w:r>
      <w:r>
        <w:rPr>
          <w:rFonts w:ascii="Times New Roman" w:hAnsi="Times New Roman" w:cs="Times New Roman"/>
          <w:i/>
          <w:spacing w:val="-1"/>
          <w:w w:val="93"/>
          <w:sz w:val="24"/>
          <w:szCs w:val="24"/>
        </w:rPr>
        <w:t>р</w:t>
      </w:r>
      <w:r>
        <w:rPr>
          <w:rFonts w:ascii="Times New Roman" w:hAnsi="Times New Roman" w:cs="Times New Roman"/>
          <w:i/>
          <w:spacing w:val="-1"/>
          <w:w w:val="107"/>
          <w:sz w:val="24"/>
          <w:szCs w:val="24"/>
        </w:rPr>
        <w:t>м</w:t>
      </w:r>
      <w:r>
        <w:rPr>
          <w:rFonts w:ascii="Times New Roman" w:hAnsi="Times New Roman" w:cs="Times New Roman"/>
          <w:i/>
          <w:w w:val="96"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автоматизированная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система</w:t>
      </w:r>
      <w:r>
        <w:rPr>
          <w:rFonts w:ascii="Times New Roman" w:hAnsi="Times New Roman" w:cs="Times New Roman"/>
          <w:w w:val="75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Лицензиар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предоставляет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оказывает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Услуги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2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ра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ти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</w:t>
      </w:r>
      <w:r>
        <w:rPr>
          <w:rFonts w:ascii="Times New Roman" w:hAnsi="Times New Roman" w:cs="Times New Roman"/>
          <w:spacing w:val="-2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ж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w w:val="75"/>
          <w:sz w:val="24"/>
          <w:szCs w:val="24"/>
        </w:rPr>
        <w:t>.</w:t>
      </w:r>
    </w:p>
    <w:p>
      <w:pPr>
        <w:pStyle w:val="9"/>
        <w:numPr>
          <w:ilvl w:val="1"/>
          <w:numId w:val="5"/>
        </w:numPr>
        <w:tabs>
          <w:tab w:val="left" w:pos="765"/>
        </w:tabs>
        <w:spacing w:before="161" w:line="273" w:lineRule="auto"/>
        <w:ind w:right="114" w:hanging="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>Личный</w:t>
      </w:r>
      <w:r>
        <w:rPr>
          <w:rFonts w:ascii="Times New Roman" w:hAnsi="Times New Roman" w:cs="Times New Roman"/>
          <w:i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05"/>
          <w:sz w:val="24"/>
          <w:szCs w:val="24"/>
        </w:rPr>
        <w:t>кабинет</w:t>
      </w:r>
      <w:r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совокупность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защищенных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страниц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Платформы,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созданных</w:t>
      </w:r>
      <w:r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результате регистрации Лицензиата в качестве пользователя на Платформе,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предназначенных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данными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информацией, предназначенной только для Лицензиата (включая размещение и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воспроизведение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необходимых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рамках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документов,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написания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комментариев,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скачивания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текстовых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материалов,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электронных документов, хранение учетных данных Лицензиата с возможностью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изменения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удаления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т.п.).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Личный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кабинет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(авторизация)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путем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внесения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учетных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(логина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пароля)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Платформе.</w:t>
      </w:r>
    </w:p>
    <w:p>
      <w:pPr>
        <w:pStyle w:val="9"/>
        <w:numPr>
          <w:ilvl w:val="1"/>
          <w:numId w:val="5"/>
        </w:numPr>
        <w:tabs>
          <w:tab w:val="left" w:pos="765"/>
        </w:tabs>
        <w:spacing w:before="167" w:line="273" w:lineRule="auto"/>
        <w:ind w:right="122" w:hanging="4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w w:val="88"/>
          <w:sz w:val="24"/>
          <w:szCs w:val="24"/>
        </w:rPr>
        <w:t>Ч</w:t>
      </w:r>
      <w:r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а</w:t>
      </w:r>
      <w:r>
        <w:rPr>
          <w:rFonts w:ascii="Times New Roman" w:hAnsi="Times New Roman" w:cs="Times New Roman"/>
          <w:i/>
          <w:w w:val="176"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pacing w:val="-3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8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з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ыты</w:t>
      </w:r>
      <w:r>
        <w:rPr>
          <w:rFonts w:ascii="Times New Roman" w:hAnsi="Times New Roman" w:cs="Times New Roman"/>
          <w:w w:val="104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117"/>
          <w:sz w:val="24"/>
          <w:szCs w:val="24"/>
        </w:rPr>
        <w:t>мм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ц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нн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ы</w:t>
      </w:r>
      <w:r>
        <w:rPr>
          <w:rFonts w:ascii="Times New Roman" w:hAnsi="Times New Roman" w:cs="Times New Roman"/>
          <w:w w:val="104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7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0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w w:val="75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созданный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6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ц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з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аро</w:t>
      </w:r>
      <w:r>
        <w:rPr>
          <w:rFonts w:ascii="Times New Roman" w:hAnsi="Times New Roman" w:cs="Times New Roman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1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й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23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2"/>
          <w:w w:val="106"/>
          <w:sz w:val="24"/>
          <w:szCs w:val="24"/>
        </w:rPr>
        <w:t>сс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ж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</w:t>
      </w:r>
      <w:r>
        <w:rPr>
          <w:rFonts w:ascii="Times New Roman" w:hAnsi="Times New Roman" w:cs="Times New Roman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fldChar w:fldCharType="begin"/>
      </w:r>
      <w:r>
        <w:instrText xml:space="preserve"> HYPERLINK "https://telegram.org/" \h </w:instrText>
      </w:r>
      <w:r>
        <w:fldChar w:fldCharType="separate"/>
      </w:r>
      <w:r>
        <w:rPr>
          <w:rFonts w:ascii="Times New Roman" w:hAnsi="Times New Roman" w:cs="Times New Roman"/>
          <w:color w:val="1154CC"/>
          <w:spacing w:val="-1"/>
          <w:w w:val="104"/>
          <w:sz w:val="24"/>
          <w:szCs w:val="24"/>
          <w:u w:val="thick" w:color="1154CC"/>
        </w:rPr>
        <w:t>h</w:t>
      </w:r>
      <w:r>
        <w:rPr>
          <w:rFonts w:ascii="Times New Roman" w:hAnsi="Times New Roman" w:cs="Times New Roman"/>
          <w:color w:val="1154CC"/>
          <w:spacing w:val="-1"/>
          <w:w w:val="113"/>
          <w:sz w:val="24"/>
          <w:szCs w:val="24"/>
          <w:u w:val="thick" w:color="1154CC"/>
        </w:rPr>
        <w:t>tt</w:t>
      </w:r>
      <w:r>
        <w:rPr>
          <w:rFonts w:ascii="Times New Roman" w:hAnsi="Times New Roman" w:cs="Times New Roman"/>
          <w:color w:val="1154CC"/>
          <w:spacing w:val="-1"/>
          <w:w w:val="104"/>
          <w:sz w:val="24"/>
          <w:szCs w:val="24"/>
          <w:u w:val="thick" w:color="1154CC"/>
        </w:rPr>
        <w:t>p</w:t>
      </w:r>
      <w:r>
        <w:rPr>
          <w:rFonts w:ascii="Times New Roman" w:hAnsi="Times New Roman" w:cs="Times New Roman"/>
          <w:color w:val="1154CC"/>
          <w:spacing w:val="-1"/>
          <w:w w:val="113"/>
          <w:sz w:val="24"/>
          <w:szCs w:val="24"/>
          <w:u w:val="thick" w:color="1154CC"/>
        </w:rPr>
        <w:t>s</w:t>
      </w:r>
      <w:r>
        <w:rPr>
          <w:rFonts w:ascii="Times New Roman" w:hAnsi="Times New Roman" w:cs="Times New Roman"/>
          <w:color w:val="1154CC"/>
          <w:spacing w:val="-1"/>
          <w:w w:val="66"/>
          <w:sz w:val="24"/>
          <w:szCs w:val="24"/>
          <w:u w:val="thick" w:color="1154CC"/>
        </w:rPr>
        <w:t>:</w:t>
      </w:r>
      <w:r>
        <w:rPr>
          <w:rFonts w:ascii="Times New Roman" w:hAnsi="Times New Roman" w:cs="Times New Roman"/>
          <w:imprint/>
          <w:color w:val="1154CC"/>
          <w:w w:val="135"/>
          <w:sz w:val="24"/>
          <w:szCs w:val="24"/>
          <w:u w:val="thick" w:color="1154CC"/>
        </w:rPr>
        <w:t>/</w:t>
      </w:r>
      <w:r>
        <w:rPr>
          <w:rFonts w:ascii="Times New Roman" w:hAnsi="Times New Roman" w:cs="Times New Roman"/>
          <w:imprint/>
          <w:color w:val="1154CC"/>
          <w:spacing w:val="21"/>
          <w:sz w:val="24"/>
          <w:szCs w:val="24"/>
          <w:u w:val="thick" w:color="1154CC"/>
        </w:rPr>
        <w:t xml:space="preserve"> </w:t>
      </w:r>
      <w:r>
        <w:rPr>
          <w:rFonts w:ascii="Times New Roman" w:hAnsi="Times New Roman" w:cs="Times New Roman"/>
          <w:color w:val="1154CC"/>
          <w:spacing w:val="-1"/>
          <w:w w:val="113"/>
          <w:sz w:val="24"/>
          <w:szCs w:val="24"/>
          <w:u w:val="thick" w:color="1154CC"/>
        </w:rPr>
        <w:t>t</w:t>
      </w:r>
      <w:r>
        <w:rPr>
          <w:rFonts w:ascii="Times New Roman" w:hAnsi="Times New Roman" w:cs="Times New Roman"/>
          <w:color w:val="1154CC"/>
          <w:spacing w:val="-1"/>
          <w:w w:val="102"/>
          <w:sz w:val="24"/>
          <w:szCs w:val="24"/>
          <w:u w:val="thick" w:color="1154CC"/>
        </w:rPr>
        <w:t>e</w:t>
      </w:r>
      <w:r>
        <w:rPr>
          <w:rFonts w:ascii="Times New Roman" w:hAnsi="Times New Roman" w:cs="Times New Roman"/>
          <w:color w:val="1154CC"/>
          <w:spacing w:val="-1"/>
          <w:w w:val="129"/>
          <w:sz w:val="24"/>
          <w:szCs w:val="24"/>
          <w:u w:val="thick" w:color="1154CC"/>
        </w:rPr>
        <w:t>l</w:t>
      </w:r>
      <w:r>
        <w:rPr>
          <w:rFonts w:ascii="Times New Roman" w:hAnsi="Times New Roman" w:cs="Times New Roman"/>
          <w:color w:val="1154CC"/>
          <w:spacing w:val="-1"/>
          <w:w w:val="102"/>
          <w:sz w:val="24"/>
          <w:szCs w:val="24"/>
          <w:u w:val="thick" w:color="1154CC"/>
        </w:rPr>
        <w:t>e</w:t>
      </w:r>
      <w:r>
        <w:rPr>
          <w:rFonts w:ascii="Times New Roman" w:hAnsi="Times New Roman" w:cs="Times New Roman"/>
          <w:color w:val="1154CC"/>
          <w:spacing w:val="-1"/>
          <w:sz w:val="24"/>
          <w:szCs w:val="24"/>
          <w:u w:val="thick" w:color="1154CC"/>
        </w:rPr>
        <w:t>g</w:t>
      </w:r>
      <w:r>
        <w:rPr>
          <w:rFonts w:ascii="Times New Roman" w:hAnsi="Times New Roman" w:cs="Times New Roman"/>
          <w:color w:val="1154CC"/>
          <w:spacing w:val="-1"/>
          <w:w w:val="175"/>
          <w:sz w:val="24"/>
          <w:szCs w:val="24"/>
          <w:u w:val="thick" w:color="1154CC"/>
        </w:rPr>
        <w:t>í</w:t>
      </w:r>
      <w:r>
        <w:rPr>
          <w:rFonts w:ascii="Times New Roman" w:hAnsi="Times New Roman" w:cs="Times New Roman"/>
          <w:color w:val="1154CC"/>
          <w:spacing w:val="-1"/>
          <w:w w:val="104"/>
          <w:sz w:val="24"/>
          <w:szCs w:val="24"/>
          <w:u w:val="thick" w:color="1154CC"/>
        </w:rPr>
        <w:t>am</w:t>
      </w:r>
      <w:r>
        <w:rPr>
          <w:rFonts w:ascii="Times New Roman" w:hAnsi="Times New Roman" w:cs="Times New Roman"/>
          <w:color w:val="1154CC"/>
          <w:spacing w:val="-1"/>
          <w:w w:val="75"/>
          <w:sz w:val="24"/>
          <w:szCs w:val="24"/>
          <w:u w:val="thick" w:color="1154CC"/>
        </w:rPr>
        <w:t>.</w:t>
      </w:r>
      <w:r>
        <w:rPr>
          <w:rFonts w:ascii="Times New Roman" w:hAnsi="Times New Roman" w:cs="Times New Roman"/>
          <w:color w:val="1154CC"/>
          <w:spacing w:val="-1"/>
          <w:w w:val="104"/>
          <w:sz w:val="24"/>
          <w:szCs w:val="24"/>
          <w:u w:val="thick" w:color="1154CC"/>
        </w:rPr>
        <w:t>o</w:t>
      </w:r>
      <w:r>
        <w:rPr>
          <w:rFonts w:ascii="Times New Roman" w:hAnsi="Times New Roman" w:cs="Times New Roman"/>
          <w:color w:val="1154CC"/>
          <w:spacing w:val="-1"/>
          <w:w w:val="175"/>
          <w:sz w:val="24"/>
          <w:szCs w:val="24"/>
          <w:u w:val="thick" w:color="1154CC"/>
        </w:rPr>
        <w:t>í</w:t>
      </w:r>
      <w:r>
        <w:rPr>
          <w:rFonts w:ascii="Times New Roman" w:hAnsi="Times New Roman" w:cs="Times New Roman"/>
          <w:color w:val="1154CC"/>
          <w:spacing w:val="-1"/>
          <w:sz w:val="24"/>
          <w:szCs w:val="24"/>
          <w:u w:val="thick" w:color="1154CC"/>
        </w:rPr>
        <w:t>g</w:t>
      </w:r>
      <w:r>
        <w:rPr>
          <w:rFonts w:ascii="Times New Roman" w:hAnsi="Times New Roman" w:cs="Times New Roman"/>
          <w:color w:val="1154CC"/>
          <w:spacing w:val="-1"/>
          <w:w w:val="135"/>
          <w:sz w:val="24"/>
          <w:szCs w:val="24"/>
          <w:u w:val="thick" w:color="1154CC"/>
        </w:rPr>
        <w:t>/</w:t>
      </w:r>
      <w:r>
        <w:rPr>
          <w:rFonts w:ascii="Times New Roman" w:hAnsi="Times New Roman" w:cs="Times New Roman"/>
          <w:color w:val="1154CC"/>
          <w:spacing w:val="-1"/>
          <w:w w:val="135"/>
          <w:sz w:val="24"/>
          <w:szCs w:val="24"/>
          <w:u w:val="thick" w:color="1154CC"/>
        </w:rPr>
        <w:fldChar w:fldCharType="end"/>
      </w:r>
      <w:r>
        <w:rPr>
          <w:rFonts w:ascii="Times New Roman" w:hAnsi="Times New Roman" w:cs="Times New Roman"/>
          <w:w w:val="75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п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</w:t>
      </w:r>
      <w:r>
        <w:rPr>
          <w:rFonts w:ascii="Times New Roman" w:hAnsi="Times New Roman" w:cs="Times New Roman"/>
          <w:spacing w:val="-2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во</w:t>
      </w:r>
      <w:r>
        <w:rPr>
          <w:rFonts w:ascii="Times New Roman" w:hAnsi="Times New Roman" w:cs="Times New Roman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2"/>
          <w:w w:val="104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оро</w:t>
      </w:r>
      <w:r>
        <w:rPr>
          <w:rFonts w:ascii="Times New Roman" w:hAnsi="Times New Roman" w:cs="Times New Roman"/>
          <w:spacing w:val="-3"/>
          <w:w w:val="111"/>
          <w:sz w:val="24"/>
          <w:szCs w:val="24"/>
        </w:rPr>
        <w:t>г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6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ц</w:t>
      </w:r>
      <w:r>
        <w:rPr>
          <w:rFonts w:ascii="Times New Roman" w:hAnsi="Times New Roman" w:cs="Times New Roman"/>
          <w:spacing w:val="-1"/>
          <w:w w:val="102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03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w w:val="108"/>
          <w:sz w:val="24"/>
          <w:szCs w:val="24"/>
        </w:rPr>
        <w:t>з</w:t>
      </w:r>
      <w:r>
        <w:rPr>
          <w:rFonts w:ascii="Times New Roman" w:hAnsi="Times New Roman" w:cs="Times New Roman"/>
          <w:spacing w:val="-1"/>
          <w:w w:val="104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р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оказывает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интерактивном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режиме.</w:t>
      </w:r>
    </w:p>
    <w:p>
      <w:pPr>
        <w:pStyle w:val="9"/>
        <w:numPr>
          <w:ilvl w:val="1"/>
          <w:numId w:val="5"/>
        </w:numPr>
        <w:tabs>
          <w:tab w:val="left" w:pos="765"/>
        </w:tabs>
        <w:spacing w:before="160" w:line="273" w:lineRule="auto"/>
        <w:ind w:right="126" w:hanging="4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sz w:val="24"/>
          <w:szCs w:val="24"/>
        </w:rPr>
        <w:t>Конфиденциальная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информация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–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любая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информация,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касающаяся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ставшая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известной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ходе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идеи)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представляющая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коммерческую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силу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неизвестности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третьим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лицам.</w:t>
      </w:r>
    </w:p>
    <w:p>
      <w:pPr>
        <w:pStyle w:val="9"/>
        <w:numPr>
          <w:ilvl w:val="1"/>
          <w:numId w:val="5"/>
        </w:numPr>
        <w:tabs>
          <w:tab w:val="left" w:pos="765"/>
        </w:tabs>
        <w:spacing w:line="273" w:lineRule="auto"/>
        <w:ind w:right="116" w:hanging="4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Адрес электронной почты Лицензиата </w:t>
      </w:r>
      <w:r>
        <w:rPr>
          <w:rFonts w:ascii="Times New Roman" w:hAnsi="Times New Roman" w:cs="Times New Roman"/>
          <w:sz w:val="24"/>
          <w:szCs w:val="24"/>
        </w:rPr>
        <w:t>– адрес электронной почты, указанный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 при регистрации на Сайте или в личном кабинете Лицензиата 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Платформе.</w:t>
      </w: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before="9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numPr>
          <w:ilvl w:val="0"/>
          <w:numId w:val="4"/>
        </w:numPr>
        <w:tabs>
          <w:tab w:val="left" w:pos="765"/>
        </w:tabs>
        <w:ind w:hanging="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Предмет</w:t>
      </w:r>
      <w:r>
        <w:rPr>
          <w:rFonts w:ascii="Times New Roman" w:hAnsi="Times New Roman" w:cs="Times New Roman"/>
          <w:spacing w:val="24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Договора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202" w:line="273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Лицензиат за уплачиваемое Лицензиару вознаграждение вправе требовать от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простой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(неисключительной)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условиях,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Договоре.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line="273" w:lineRule="auto"/>
        <w:ind w:right="114" w:hanging="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Настоящий Договор является абонентским (статья 429.4. Гражданского кодекса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Федерации).</w:t>
      </w:r>
    </w:p>
    <w:p>
      <w:pPr>
        <w:pStyle w:val="9"/>
        <w:numPr>
          <w:ilvl w:val="1"/>
          <w:numId w:val="6"/>
        </w:numPr>
        <w:tabs>
          <w:tab w:val="left" w:pos="765"/>
        </w:tabs>
        <w:ind w:hanging="49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указывается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Сайте.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198" w:line="273" w:lineRule="auto"/>
        <w:ind w:right="127" w:hanging="5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Срок предоставления простой (неисключительной) лицензии зависит от Пакета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участия</w:t>
      </w:r>
      <w:r>
        <w:rPr>
          <w:rFonts w:ascii="Times New Roman" w:hAnsi="Times New Roman" w:cs="Times New Roman"/>
          <w:spacing w:val="-20"/>
          <w:sz w:val="24"/>
          <w:szCs w:val="24"/>
        </w:rPr>
        <w:t>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line="273" w:lineRule="auto"/>
        <w:ind w:right="118" w:hanging="4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Доступ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требованию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направляемому путем авторизации на Платформе в виде доступа к Материалам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через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сеть</w:t>
      </w:r>
      <w:r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Интернет.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163"/>
        <w:ind w:hanging="49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Материалам</w:t>
      </w:r>
      <w:r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одномоментно.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198" w:line="273" w:lineRule="auto"/>
        <w:ind w:right="123" w:hanging="4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Неисключительная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следующем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объеме: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ознакомление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самим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без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права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частичного</w:t>
      </w:r>
    </w:p>
    <w:p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1920" w:h="16840"/>
          <w:pgMar w:top="920" w:right="1180" w:bottom="280" w:left="1080" w:header="720" w:footer="720" w:gutter="0"/>
          <w:cols w:space="720" w:num="1"/>
        </w:sectPr>
      </w:pPr>
    </w:p>
    <w:p>
      <w:pPr>
        <w:pStyle w:val="7"/>
        <w:spacing w:before="72" w:line="273" w:lineRule="auto"/>
        <w:ind w:right="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копирования, распространения, опубликования, публичного воспроизведения,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трансляции</w:t>
      </w:r>
      <w:r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иного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использования.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161" w:line="273" w:lineRule="auto"/>
        <w:ind w:right="123" w:hanging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Датой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начала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исключительных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прав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неисключительной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лицензии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является:</w:t>
      </w:r>
    </w:p>
    <w:p>
      <w:pPr>
        <w:pStyle w:val="9"/>
        <w:numPr>
          <w:ilvl w:val="2"/>
          <w:numId w:val="6"/>
        </w:numPr>
        <w:tabs>
          <w:tab w:val="left" w:pos="765"/>
        </w:tabs>
        <w:ind w:hanging="1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указанная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Сайте;</w:t>
      </w:r>
    </w:p>
    <w:p>
      <w:pPr>
        <w:pStyle w:val="9"/>
        <w:numPr>
          <w:ilvl w:val="2"/>
          <w:numId w:val="6"/>
        </w:numPr>
        <w:tabs>
          <w:tab w:val="left" w:pos="765"/>
        </w:tabs>
        <w:spacing w:before="198" w:line="273" w:lineRule="auto"/>
        <w:ind w:right="1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ссылки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Платформу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Лицензиаром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Лицензиата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даты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Лицензиатом вознаграждения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Лицензиара.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line="273" w:lineRule="auto"/>
        <w:ind w:right="116" w:hanging="4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Лицензия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продолжает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действовать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случаях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изменений,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дополнений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обновлений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Материалов.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line="273" w:lineRule="auto"/>
        <w:ind w:right="128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Лицензиар вправе по своему усмотрению привлекать к исполнению настоящего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161" w:line="273" w:lineRule="auto"/>
        <w:ind w:right="118" w:hanging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 случае, если на Сайте указано, что в соответствии с Договором Лицензиату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Услуги,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услуги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целью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разъяснения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содержания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порядка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их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использования. Услуги Лицензиат вправе получить в течение срока действия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лицензии, если иной срок не указан на Сайте. Услуги отдельно от Материалов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предоставляются.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166" w:line="273" w:lineRule="auto"/>
        <w:ind w:right="115" w:hanging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Услуги предоставляется Лицензиату по его требованию, направляемому путем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авторизации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Чате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онлайн-сервисе,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определенном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Лицензиаром.</w:t>
      </w:r>
    </w:p>
    <w:p>
      <w:pPr>
        <w:pStyle w:val="7"/>
        <w:spacing w:before="161" w:line="273" w:lineRule="auto"/>
        <w:ind w:right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части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обратной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связи</w:t>
      </w:r>
      <w:r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—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путем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обмена</w:t>
      </w:r>
      <w:r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текстовыми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сообщениями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Чата.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Ответ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вопрос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понедельника по пятницу с 9:00 до 20:00 часов по томскому времени, в течение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48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часов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с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его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публикации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Чате.</w:t>
      </w:r>
    </w:p>
    <w:p>
      <w:pPr>
        <w:pStyle w:val="7"/>
        <w:spacing w:before="164" w:line="273" w:lineRule="auto"/>
        <w:ind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части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групповой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консультации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—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путем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возможности участия в групповой консультации в соответствии с расписанием,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установленным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Лицензиаром.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имеет</w:t>
      </w:r>
      <w:r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право</w:t>
      </w:r>
      <w:r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установить</w:t>
      </w:r>
      <w:r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ограничение</w:t>
      </w:r>
      <w:r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количеству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участников.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163" w:line="273" w:lineRule="auto"/>
        <w:ind w:right="119" w:hanging="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Лицензиар не предоставляет каких-либо гарантий соответствия Материалов или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Услуг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ожиданиям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представлениям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9"/>
        <w:numPr>
          <w:ilvl w:val="1"/>
          <w:numId w:val="6"/>
        </w:numPr>
        <w:tabs>
          <w:tab w:val="left" w:pos="765"/>
        </w:tabs>
        <w:spacing w:before="163" w:line="273" w:lineRule="auto"/>
        <w:ind w:right="114" w:hanging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Лицензиар в период действия настоящего Договора может осуществлять действия,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 на создание обновлений, модификаций и (или) усовершенствований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Материалов.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Также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Лицензиар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имеет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право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приостанавливать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аппаратных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средств,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помощи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обнаружении существенных неисправностей, ошибок и сбоев, а также в целях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профилактических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предотвращения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несанкционированного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ним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любое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время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собственному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усмотрению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(или)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время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возникновения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необходимости.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отсутствия у Лицензиата доступа к Материалам не являются неисполнением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Лицензиаром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настоящему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Договору.</w:t>
      </w:r>
    </w:p>
    <w:p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1920" w:h="16840"/>
          <w:pgMar w:top="920" w:right="1180" w:bottom="280" w:left="1080" w:header="720" w:footer="720" w:gutter="0"/>
          <w:cols w:space="720" w:num="1"/>
        </w:sectPr>
      </w:pPr>
    </w:p>
    <w:p>
      <w:pPr>
        <w:pStyle w:val="9"/>
        <w:numPr>
          <w:ilvl w:val="1"/>
          <w:numId w:val="6"/>
        </w:numPr>
        <w:tabs>
          <w:tab w:val="left" w:pos="765"/>
        </w:tabs>
        <w:spacing w:before="71" w:line="273" w:lineRule="auto"/>
        <w:ind w:right="119" w:hanging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пришли к соглашению о том, что в Договоре под Лицензиатом понимается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также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лицо,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интересах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заключается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непосредственно получающее доступ к Материалам и Услуги. В случае заключения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интересах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третьего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лица,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несет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перед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бездействие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третьего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собственные.</w:t>
      </w: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numPr>
          <w:ilvl w:val="0"/>
          <w:numId w:val="4"/>
        </w:numPr>
        <w:tabs>
          <w:tab w:val="left" w:pos="765"/>
        </w:tabs>
        <w:ind w:hanging="3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Вознаграждение</w:t>
      </w:r>
      <w:r>
        <w:rPr>
          <w:rFonts w:ascii="Times New Roman" w:hAnsi="Times New Roman" w:cs="Times New Roman"/>
          <w:spacing w:val="30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Лицензиара</w:t>
      </w:r>
    </w:p>
    <w:p>
      <w:pPr>
        <w:pStyle w:val="9"/>
        <w:numPr>
          <w:ilvl w:val="1"/>
          <w:numId w:val="7"/>
        </w:numPr>
        <w:tabs>
          <w:tab w:val="left" w:pos="765"/>
        </w:tabs>
        <w:spacing w:before="201" w:line="273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Размер вознаграждения по настоящему Договору указан на странице Сайта 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зависит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Пакета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участия,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выбранного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облагается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НДС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связи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применением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патентной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налогообложения (ПСН).</w:t>
      </w:r>
    </w:p>
    <w:p>
      <w:pPr>
        <w:pStyle w:val="9"/>
        <w:numPr>
          <w:ilvl w:val="1"/>
          <w:numId w:val="7"/>
        </w:numPr>
        <w:tabs>
          <w:tab w:val="left" w:pos="765"/>
        </w:tabs>
        <w:spacing w:before="164" w:line="273" w:lineRule="auto"/>
        <w:ind w:right="116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Вознаграждение Лицензиара выплачивается Лицензиатом одним из следующих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способов:</w:t>
      </w:r>
    </w:p>
    <w:p>
      <w:pPr>
        <w:pStyle w:val="9"/>
        <w:numPr>
          <w:ilvl w:val="2"/>
          <w:numId w:val="8"/>
        </w:numPr>
        <w:tabs>
          <w:tab w:val="left" w:pos="765"/>
        </w:tabs>
        <w:ind w:hanging="6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предоплата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%;</w:t>
      </w:r>
    </w:p>
    <w:p>
      <w:pPr>
        <w:pStyle w:val="9"/>
        <w:numPr>
          <w:ilvl w:val="2"/>
          <w:numId w:val="8"/>
        </w:numPr>
        <w:tabs>
          <w:tab w:val="left" w:pos="765"/>
        </w:tabs>
        <w:spacing w:before="198" w:line="273" w:lineRule="auto"/>
        <w:ind w:right="121" w:hanging="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путем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оплаты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рассрочку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посредством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кредитования, если такая возможность предоставляется на Сайте. Рассрочка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посредством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кредитования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условиях,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банком,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предоставляющим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кредит.</w:t>
      </w:r>
    </w:p>
    <w:p>
      <w:pPr>
        <w:pStyle w:val="9"/>
        <w:numPr>
          <w:ilvl w:val="1"/>
          <w:numId w:val="7"/>
        </w:numPr>
        <w:tabs>
          <w:tab w:val="left" w:pos="765"/>
        </w:tabs>
        <w:spacing w:before="163" w:line="273" w:lineRule="auto"/>
        <w:ind w:right="126" w:hanging="4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Обязанность Лицензиата по оплате вознаграждения является исполненной 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зачисления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всей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суммы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расчетный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счет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Лицензиара.</w:t>
      </w:r>
    </w:p>
    <w:p>
      <w:pPr>
        <w:pStyle w:val="9"/>
        <w:numPr>
          <w:ilvl w:val="1"/>
          <w:numId w:val="7"/>
        </w:numPr>
        <w:tabs>
          <w:tab w:val="left" w:pos="765"/>
        </w:tabs>
        <w:spacing w:line="273" w:lineRule="auto"/>
        <w:ind w:right="117" w:hanging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оплаты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рассрочку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посредством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кредитования при предъявлении Лицензиатом требования о возврате суммы,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уплаченной по настоящему Договору, подлежащего удовлетворению, возврат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денежных средств Лицензиату производится кредитной организацией в порядке,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предусмотренном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Договором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между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кредитной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организацией.</w:t>
      </w:r>
    </w:p>
    <w:p>
      <w:pPr>
        <w:pStyle w:val="9"/>
        <w:numPr>
          <w:ilvl w:val="1"/>
          <w:numId w:val="7"/>
        </w:numPr>
        <w:tabs>
          <w:tab w:val="left" w:pos="765"/>
        </w:tabs>
        <w:spacing w:before="164" w:line="273" w:lineRule="auto"/>
        <w:ind w:right="117" w:hanging="4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Оплата вознаграждения за Лицензиата может быть произведена третьим лицом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(статья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313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Гражданского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кодекса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Федерации)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порядке,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предусмотренном настоящим Договором. В назначении платежа (сообщении 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платежу) третьего лица за Лицензиата должны быть указаны фамилия, имя 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отчество/наименование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Лицензиата. Лицензиат обязан предоставить Лицензиару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письмо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плательщика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том,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что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оплата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настоящему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соглашению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поручению.</w:t>
      </w: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before="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numPr>
          <w:ilvl w:val="0"/>
          <w:numId w:val="4"/>
        </w:numPr>
        <w:tabs>
          <w:tab w:val="left" w:pos="765"/>
        </w:tabs>
        <w:spacing w:line="273" w:lineRule="auto"/>
        <w:ind w:right="129" w:hanging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Срок</w:t>
      </w:r>
      <w:r>
        <w:rPr>
          <w:rFonts w:ascii="Times New Roman" w:hAnsi="Times New Roman" w:cs="Times New Roman"/>
          <w:spacing w:val="-12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действия,</w:t>
      </w:r>
      <w:r>
        <w:rPr>
          <w:rFonts w:ascii="Times New Roman" w:hAnsi="Times New Roman" w:cs="Times New Roman"/>
          <w:spacing w:val="-11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порядок</w:t>
      </w:r>
      <w:r>
        <w:rPr>
          <w:rFonts w:ascii="Times New Roman" w:hAnsi="Times New Roman" w:cs="Times New Roman"/>
          <w:spacing w:val="-11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изменения</w:t>
      </w:r>
      <w:r>
        <w:rPr>
          <w:rFonts w:ascii="Times New Roman" w:hAnsi="Times New Roman" w:cs="Times New Roman"/>
          <w:spacing w:val="-11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и</w:t>
      </w:r>
      <w:r>
        <w:rPr>
          <w:rFonts w:ascii="Times New Roman" w:hAnsi="Times New Roman" w:cs="Times New Roman"/>
          <w:spacing w:val="-11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расторжения</w:t>
      </w:r>
      <w:r>
        <w:rPr>
          <w:rFonts w:ascii="Times New Roman" w:hAnsi="Times New Roman" w:cs="Times New Roman"/>
          <w:spacing w:val="-11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настоящего</w:t>
      </w:r>
      <w:r>
        <w:rPr>
          <w:rFonts w:ascii="Times New Roman" w:hAnsi="Times New Roman" w:cs="Times New Roman"/>
          <w:spacing w:val="-11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>Договора.</w:t>
      </w:r>
      <w:r>
        <w:rPr>
          <w:rFonts w:ascii="Times New Roman" w:hAnsi="Times New Roman" w:cs="Times New Roman"/>
          <w:spacing w:val="-65"/>
          <w:w w:val="95"/>
        </w:rPr>
        <w:t xml:space="preserve"> </w:t>
      </w:r>
      <w:r>
        <w:rPr>
          <w:rFonts w:ascii="Times New Roman" w:hAnsi="Times New Roman" w:cs="Times New Roman"/>
          <w:w w:val="90"/>
        </w:rPr>
        <w:t>Последствия</w:t>
      </w:r>
      <w:r>
        <w:rPr>
          <w:rFonts w:ascii="Times New Roman" w:hAnsi="Times New Roman" w:cs="Times New Roman"/>
          <w:spacing w:val="-9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расторжения</w:t>
      </w:r>
      <w:r>
        <w:rPr>
          <w:rFonts w:ascii="Times New Roman" w:hAnsi="Times New Roman" w:cs="Times New Roman"/>
          <w:spacing w:val="-8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настоящего</w:t>
      </w:r>
      <w:r>
        <w:rPr>
          <w:rFonts w:ascii="Times New Roman" w:hAnsi="Times New Roman" w:cs="Times New Roman"/>
          <w:spacing w:val="-8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Договора.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line="273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Настоящий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действует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окончания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срока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 к Материалам, входящим в состав оплаченного Лицензиатом Пакета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участия.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3" w:line="273" w:lineRule="auto"/>
        <w:ind w:right="115" w:hanging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Срок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может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изменен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случаях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порядке,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настоящим</w:t>
      </w:r>
      <w:r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Договором.</w:t>
      </w:r>
      <w:r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истечению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срока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действия</w:t>
      </w:r>
    </w:p>
    <w:p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1920" w:h="16840"/>
          <w:pgMar w:top="920" w:right="1180" w:bottom="280" w:left="1080" w:header="720" w:footer="720" w:gutter="0"/>
          <w:cols w:space="720" w:num="1"/>
        </w:sectPr>
      </w:pPr>
    </w:p>
    <w:p>
      <w:pPr>
        <w:pStyle w:val="7"/>
        <w:spacing w:before="72" w:line="273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настоящего Договора обязательства сторон по Договору прекращаются, кроме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обязательств,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нарушением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также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 по сохранению в тайне информации, полученной Лицензиатом в ходе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исполнения</w:t>
      </w:r>
      <w:r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3"/>
        <w:ind w:hanging="50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расторгнут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соглашению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98" w:line="273" w:lineRule="auto"/>
        <w:ind w:right="114" w:hanging="5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Настоящий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может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расторгнут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одностороннем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порядке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нарушения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условий,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также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оскорбления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распространения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недостоверной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информации, информации порочащей либо наносящей вред деловой репутации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Лицензиара, любым способом, включая распространение указанной информации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том</w:t>
      </w:r>
      <w:r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числе,</w:t>
      </w:r>
      <w:r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виде</w:t>
      </w:r>
      <w:r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обнародования</w:t>
      </w:r>
      <w:r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переписки</w:t>
      </w:r>
      <w:r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Лицензиаром,</w:t>
      </w:r>
      <w:r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его</w:t>
      </w:r>
      <w:r>
        <w:rPr>
          <w:rFonts w:ascii="Times New Roman" w:hAnsi="Times New Roman" w:cs="Times New Roman"/>
          <w:color w:val="000000" w:themeColor="text1"/>
          <w:spacing w:val="-18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сотрудниками</w:t>
      </w:r>
      <w:r>
        <w:rPr>
          <w:rFonts w:ascii="Times New Roman" w:hAnsi="Times New Roman" w:cs="Times New Roman"/>
          <w:color w:val="000000" w:themeColor="text1"/>
          <w:spacing w:val="-70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или представителями</w:t>
      </w:r>
      <w:r>
        <w:rPr>
          <w:rFonts w:ascii="Times New Roman" w:hAnsi="Times New Roman" w:cs="Times New Roman"/>
          <w:w w:val="105"/>
          <w:sz w:val="24"/>
          <w:szCs w:val="24"/>
        </w:rPr>
        <w:t>) в Сети Интернет: в социальных сетях, в мессенджерах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посредством любого рода рассылок и т.д. В случае обнаружения Лицензиаром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факта подобного поведения Лицензиата, Договор расторгается Лицензиаром 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одностороннем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порядке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без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уведомления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Лицензиата.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досрочного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расторжения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любым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другим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предоставленным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Договора,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прекращается.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расторжения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причине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нарушения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возврат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всего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части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производится.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73" w:line="273" w:lineRule="auto"/>
        <w:ind w:right="114" w:hanging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Если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иное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предусмотрено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Договором,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днем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расторжения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день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заключения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соглашения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расторжении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(если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иное не будет предусмотрено таким соглашением) или день получения Стороной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уведомления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другой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Стороны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расторжении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одностороннем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порядке,</w:t>
      </w:r>
      <w:r>
        <w:rPr>
          <w:rFonts w:ascii="Times New Roman" w:hAnsi="Times New Roman" w:cs="Times New Roman"/>
          <w:spacing w:val="-6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когда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это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законом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настоящим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Договором.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5" w:line="273" w:lineRule="auto"/>
        <w:ind w:right="117" w:hanging="5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расторжения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(прекращения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истечения срока, на который он заключен по любым основаниям, если иного не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предусмотрено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Договоре)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размер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уплаченного Лицензиатом, не подлежит возврату в силу того, что обязательства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настоящему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считаются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исполненными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момент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(направления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ссылки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Платформу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Адрес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электронной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почты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Лицензиата),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силу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положений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1237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Гражданского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7" w:line="273" w:lineRule="auto"/>
        <w:ind w:right="119" w:hanging="4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Изложенный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выплаты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условием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взимании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право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требовать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предоставления,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Договором,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пунктом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1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статьи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429.4.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Гражданского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кодекса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Федерации.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Обязанность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уплачивать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вознаграждение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зависит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было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затребовано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соответствующее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Договору.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6" w:line="273" w:lineRule="auto"/>
        <w:ind w:right="116" w:hanging="5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После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окончания действия настоящего Договора (истечение срока действия,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расторжение)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доступ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блокируется,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утрачивает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Лицензию,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также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право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любым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способом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Конфиденциальной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информации.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после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окончания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действия</w:t>
      </w:r>
    </w:p>
    <w:p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1920" w:h="16840"/>
          <w:pgMar w:top="920" w:right="1180" w:bottom="280" w:left="1080" w:header="720" w:footer="720" w:gutter="0"/>
          <w:cols w:space="720" w:num="1"/>
        </w:sectPr>
      </w:pPr>
    </w:p>
    <w:p>
      <w:pPr>
        <w:pStyle w:val="7"/>
        <w:spacing w:before="72" w:line="273" w:lineRule="auto"/>
        <w:ind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обязан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незамедлительно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уничтожить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все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имеющиеся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него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экземпляры (в электронном виде или на материальных носителях) Материалов,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Конфиденциальной информации. По требованию Лицензиара Лицензиат обязан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предоставить письменное подтверждение выполнения им действий, указанных в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настоящем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пункте.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4" w:line="273" w:lineRule="auto"/>
        <w:ind w:right="116" w:hanging="5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(включая его условия, изложенные в иных источниках помимо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 документа) в любое время может быть изменен Лицензиаром 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одностороннем порядке.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Изменения подлежат размещению на Сайте, вступают в</w:t>
      </w:r>
      <w:r>
        <w:rPr>
          <w:rFonts w:ascii="Times New Roman" w:hAnsi="Times New Roman" w:cs="Times New Roman"/>
          <w:color w:val="000000" w:themeColor="text1"/>
          <w:spacing w:val="-70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силу</w:t>
      </w:r>
      <w:r>
        <w:rPr>
          <w:rFonts w:ascii="Times New Roman" w:hAnsi="Times New Roman" w:cs="Times New Roman"/>
          <w:color w:val="000000" w:themeColor="text1"/>
          <w:spacing w:val="-24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cs="Times New Roman"/>
          <w:color w:val="000000" w:themeColor="text1"/>
          <w:spacing w:val="-23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момента</w:t>
      </w:r>
      <w:r>
        <w:rPr>
          <w:rFonts w:ascii="Times New Roman" w:hAnsi="Times New Roman" w:cs="Times New Roman"/>
          <w:color w:val="000000" w:themeColor="text1"/>
          <w:spacing w:val="-24"/>
          <w:w w:val="10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textFill>
            <w14:solidFill>
              <w14:schemeClr w14:val="tx1"/>
            </w14:solidFill>
          </w14:textFill>
        </w:rPr>
        <w:t>размещения.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3" w:line="273" w:lineRule="auto"/>
        <w:ind w:right="119" w:hanging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Лицензиат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обязуется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при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каждом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посещении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Сайта,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Личного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кабинета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Платформы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начала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пользования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Личным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кабинетом,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знакомиться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условиями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-6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Продолжение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Личного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кабинета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получения исполнения по настоящему Договору означает согласие Лицензиата с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изменениями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Договора.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5" w:line="273" w:lineRule="auto"/>
        <w:ind w:right="119" w:hanging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Лицензиат не будет согласен с изменениями настоящего Договора, он 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прекратить использование Личного кабинета и уведомить о своем несогласии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электронной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почте.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указанном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настоящий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продолжает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действовать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изменений.</w:t>
      </w:r>
    </w:p>
    <w:p>
      <w:pPr>
        <w:pStyle w:val="9"/>
        <w:numPr>
          <w:ilvl w:val="1"/>
          <w:numId w:val="9"/>
        </w:numPr>
        <w:tabs>
          <w:tab w:val="left" w:pos="765"/>
        </w:tabs>
        <w:spacing w:before="163" w:line="273" w:lineRule="auto"/>
        <w:ind w:right="115" w:hanging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Лицензиат обязуется соблюдать Правила общения (Приложение № 1 к настоящему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Договору).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нарушением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удалить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Платформы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Чата,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одностороннем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расторгнуть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общения.</w:t>
      </w: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numPr>
          <w:ilvl w:val="0"/>
          <w:numId w:val="4"/>
        </w:numPr>
        <w:tabs>
          <w:tab w:val="left" w:pos="765"/>
        </w:tabs>
        <w:spacing w:before="1"/>
        <w:ind w:hanging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</w:t>
      </w:r>
    </w:p>
    <w:p>
      <w:pPr>
        <w:pStyle w:val="9"/>
        <w:numPr>
          <w:ilvl w:val="1"/>
          <w:numId w:val="10"/>
        </w:numPr>
        <w:tabs>
          <w:tab w:val="left" w:pos="765"/>
        </w:tabs>
        <w:spacing w:before="201" w:line="273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Лицензиат обязуется сохранять в тайне все полученные видео и аудио уроки, индивидуальную программу, принадлежащую Лицензиару на праве коммерческой тайны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ходе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исполнения настоящего Договора, в том числе Материалы, Конфиденциальную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информацию. 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указанных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целях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частности,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обязуется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сохранять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тайне,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предоставлять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намеренно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случайно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третьим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лицам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логин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пароль,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авторизации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Личный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кабинет).</w:t>
      </w:r>
    </w:p>
    <w:p>
      <w:pPr>
        <w:pStyle w:val="9"/>
        <w:numPr>
          <w:ilvl w:val="1"/>
          <w:numId w:val="10"/>
        </w:numPr>
        <w:tabs>
          <w:tab w:val="left" w:pos="765"/>
        </w:tabs>
        <w:spacing w:before="167" w:line="273" w:lineRule="auto"/>
        <w:ind w:right="118" w:hanging="4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нарушения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Лицензиатом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любым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способом,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настоящим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ограничений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 использование Материалов и Конфиденциальной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Лицензиар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вправе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потребовать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уплаты </w:t>
      </w:r>
      <w:bookmarkStart w:id="1" w:name="_GoBack"/>
      <w:bookmarkEnd w:id="1"/>
      <w:r>
        <w:rPr>
          <w:rFonts w:ascii="Times New Roman" w:hAnsi="Times New Roman" w:cs="Times New Roman"/>
          <w:w w:val="105"/>
          <w:sz w:val="24"/>
          <w:szCs w:val="24"/>
        </w:rPr>
        <w:t>Лицензиатом штрафа 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миллионов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каждый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нарушения.</w:t>
      </w: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before="1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numPr>
          <w:ilvl w:val="0"/>
          <w:numId w:val="4"/>
        </w:numPr>
        <w:tabs>
          <w:tab w:val="left" w:pos="765"/>
        </w:tabs>
        <w:spacing w:before="1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Разрешение</w:t>
      </w:r>
      <w:r>
        <w:rPr>
          <w:rFonts w:ascii="Times New Roman" w:hAnsi="Times New Roman" w:cs="Times New Roman"/>
          <w:spacing w:val="19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споров</w:t>
      </w:r>
    </w:p>
    <w:p>
      <w:pPr>
        <w:pStyle w:val="9"/>
        <w:numPr>
          <w:ilvl w:val="1"/>
          <w:numId w:val="11"/>
        </w:numPr>
        <w:tabs>
          <w:tab w:val="left" w:pos="765"/>
        </w:tabs>
        <w:spacing w:before="201" w:line="273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Споры относительно неисполнения или ненадлежащего исполнения Сторонами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настоящего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Договора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подлежат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разрешению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претензионном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порядке.</w:t>
      </w:r>
    </w:p>
    <w:p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1920" w:h="16840"/>
          <w:pgMar w:top="920" w:right="1180" w:bottom="280" w:left="1080" w:header="720" w:footer="720" w:gutter="0"/>
          <w:cols w:space="720" w:num="1"/>
        </w:sectPr>
      </w:pPr>
    </w:p>
    <w:p>
      <w:pPr>
        <w:pStyle w:val="7"/>
        <w:spacing w:before="72" w:line="273" w:lineRule="auto"/>
        <w:ind w:right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Претензия с обосновывающими ее документами должна быть направлена второй</w:t>
      </w:r>
      <w:r>
        <w:rPr>
          <w:rFonts w:ascii="Times New Roman" w:hAnsi="Times New Roman" w:cs="Times New Roman"/>
          <w:spacing w:val="-7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Стороне заказным письмом с уведомлением о вручении почтового сообщения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адресату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(или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иным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способом,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позволяющим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установить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факт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сообщения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адресатом).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Срок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рассмотрения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претензии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составляет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тридцать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претензии.</w:t>
      </w:r>
    </w:p>
    <w:p>
      <w:pPr>
        <w:pStyle w:val="9"/>
        <w:numPr>
          <w:ilvl w:val="1"/>
          <w:numId w:val="11"/>
        </w:numPr>
        <w:tabs>
          <w:tab w:val="left" w:pos="765"/>
        </w:tabs>
        <w:spacing w:before="164" w:line="273" w:lineRule="auto"/>
        <w:ind w:right="125" w:hanging="4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Споры,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разрешены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претензионном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порядке,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передаются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рассмотрение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суд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месту</w:t>
      </w:r>
      <w:r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нахождения</w:t>
      </w:r>
      <w:r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Лицензиара.</w:t>
      </w:r>
    </w:p>
    <w:p>
      <w:pPr>
        <w:pStyle w:val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31750</wp:posOffset>
            </wp:positionV>
            <wp:extent cx="6310630" cy="7374890"/>
            <wp:effectExtent l="0" t="0" r="13970" b="16510"/>
            <wp:wrapNone/>
            <wp:docPr id="2" name="Изображение 2" descr="photo_2023-09-25_19-31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hoto_2023-09-25_19-31-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737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tabs>
          <w:tab w:val="left" w:pos="7702"/>
        </w:tabs>
        <w:ind w:left="475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-146685</wp:posOffset>
            </wp:positionV>
            <wp:extent cx="7122160" cy="10043795"/>
            <wp:effectExtent l="0" t="0" r="2540" b="14605"/>
            <wp:wrapNone/>
            <wp:docPr id="1" name="Изображение 1" descr="photo_2023-09-25_19-27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3-09-25_19-27-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2160" cy="1004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7702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20" w:h="16840"/>
      <w:pgMar w:top="920" w:right="1180" w:bottom="28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8549D"/>
    <w:multiLevelType w:val="multilevel"/>
    <w:tmpl w:val="04A8549D"/>
    <w:lvl w:ilvl="0" w:tentative="0">
      <w:start w:val="3"/>
      <w:numFmt w:val="decimal"/>
      <w:lvlText w:val="%1"/>
      <w:lvlJc w:val="left"/>
      <w:pPr>
        <w:ind w:left="764" w:hanging="44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64" w:hanging="446"/>
        <w:jc w:val="left"/>
      </w:pPr>
      <w:rPr>
        <w:rFonts w:hint="default" w:ascii="Tahoma" w:hAnsi="Tahoma" w:eastAsia="Tahoma" w:cs="Tahoma"/>
        <w:color w:val="424242"/>
        <w:spacing w:val="-10"/>
        <w:w w:val="71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4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4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4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4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4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4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446"/>
      </w:pPr>
      <w:rPr>
        <w:rFonts w:hint="default"/>
        <w:lang w:val="ru-RU" w:eastAsia="en-US" w:bidi="ar-SA"/>
      </w:rPr>
    </w:lvl>
  </w:abstractNum>
  <w:abstractNum w:abstractNumId="1">
    <w:nsid w:val="264D01CB"/>
    <w:multiLevelType w:val="multilevel"/>
    <w:tmpl w:val="264D01CB"/>
    <w:lvl w:ilvl="0" w:tentative="0">
      <w:start w:val="5"/>
      <w:numFmt w:val="decimal"/>
      <w:lvlText w:val="%1"/>
      <w:lvlJc w:val="left"/>
      <w:pPr>
        <w:ind w:left="764" w:hanging="44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64" w:hanging="441"/>
        <w:jc w:val="left"/>
      </w:pPr>
      <w:rPr>
        <w:rFonts w:hint="default" w:ascii="Tahoma" w:hAnsi="Tahoma" w:eastAsia="Tahoma" w:cs="Tahoma"/>
        <w:color w:val="424242"/>
        <w:spacing w:val="-10"/>
        <w:w w:val="71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4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4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4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4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4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4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441"/>
      </w:pPr>
      <w:rPr>
        <w:rFonts w:hint="default"/>
        <w:lang w:val="ru-RU" w:eastAsia="en-US" w:bidi="ar-SA"/>
      </w:rPr>
    </w:lvl>
  </w:abstractNum>
  <w:abstractNum w:abstractNumId="2">
    <w:nsid w:val="26A24964"/>
    <w:multiLevelType w:val="multilevel"/>
    <w:tmpl w:val="26A24964"/>
    <w:lvl w:ilvl="0" w:tentative="0">
      <w:start w:val="0"/>
      <w:numFmt w:val="bullet"/>
      <w:lvlText w:val="●"/>
      <w:lvlJc w:val="left"/>
      <w:pPr>
        <w:ind w:left="764" w:hanging="285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0" w:hanging="28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2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2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2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2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2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2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285"/>
      </w:pPr>
      <w:rPr>
        <w:rFonts w:hint="default"/>
        <w:lang w:val="ru-RU" w:eastAsia="en-US" w:bidi="ar-SA"/>
      </w:rPr>
    </w:lvl>
  </w:abstractNum>
  <w:abstractNum w:abstractNumId="3">
    <w:nsid w:val="2B9F2713"/>
    <w:multiLevelType w:val="multilevel"/>
    <w:tmpl w:val="2B9F2713"/>
    <w:lvl w:ilvl="0" w:tentative="0">
      <w:start w:val="2"/>
      <w:numFmt w:val="decimal"/>
      <w:lvlText w:val="%1"/>
      <w:lvlJc w:val="left"/>
      <w:pPr>
        <w:ind w:left="764" w:hanging="44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64" w:hanging="447"/>
        <w:jc w:val="right"/>
      </w:pPr>
      <w:rPr>
        <w:rFonts w:hint="default" w:ascii="Tahoma" w:hAnsi="Tahoma" w:eastAsia="Tahoma" w:cs="Tahoma"/>
        <w:color w:val="424242"/>
        <w:spacing w:val="-10"/>
        <w:w w:val="71"/>
        <w:sz w:val="22"/>
        <w:szCs w:val="22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764" w:hanging="150"/>
      </w:pPr>
      <w:rPr>
        <w:rFonts w:hint="default" w:ascii="Tahoma" w:hAnsi="Tahoma" w:eastAsia="Tahoma" w:cs="Tahoma"/>
        <w:w w:val="123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1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1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1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1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1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150"/>
      </w:pPr>
      <w:rPr>
        <w:rFonts w:hint="default"/>
        <w:lang w:val="ru-RU" w:eastAsia="en-US" w:bidi="ar-SA"/>
      </w:rPr>
    </w:lvl>
  </w:abstractNum>
  <w:abstractNum w:abstractNumId="4">
    <w:nsid w:val="361E5D40"/>
    <w:multiLevelType w:val="multilevel"/>
    <w:tmpl w:val="361E5D40"/>
    <w:lvl w:ilvl="0" w:tentative="0">
      <w:start w:val="6"/>
      <w:numFmt w:val="decimal"/>
      <w:lvlText w:val="%1"/>
      <w:lvlJc w:val="left"/>
      <w:pPr>
        <w:ind w:left="764" w:hanging="44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64" w:hanging="449"/>
        <w:jc w:val="left"/>
      </w:pPr>
      <w:rPr>
        <w:rFonts w:hint="default" w:ascii="Tahoma" w:hAnsi="Tahoma" w:eastAsia="Tahoma" w:cs="Tahoma"/>
        <w:color w:val="424242"/>
        <w:spacing w:val="-10"/>
        <w:w w:val="71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4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4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4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4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4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449"/>
      </w:pPr>
      <w:rPr>
        <w:rFonts w:hint="default"/>
        <w:lang w:val="ru-RU" w:eastAsia="en-US" w:bidi="ar-SA"/>
      </w:rPr>
    </w:lvl>
  </w:abstractNum>
  <w:abstractNum w:abstractNumId="5">
    <w:nsid w:val="4159333F"/>
    <w:multiLevelType w:val="multilevel"/>
    <w:tmpl w:val="4159333F"/>
    <w:lvl w:ilvl="0" w:tentative="0">
      <w:start w:val="1"/>
      <w:numFmt w:val="decimal"/>
      <w:lvlText w:val="%1"/>
      <w:lvlJc w:val="left"/>
      <w:pPr>
        <w:ind w:left="764" w:hanging="41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64" w:hanging="410"/>
        <w:jc w:val="left"/>
      </w:pPr>
      <w:rPr>
        <w:rFonts w:hint="default" w:ascii="Tahoma" w:hAnsi="Tahoma" w:eastAsia="Tahoma" w:cs="Tahoma"/>
        <w:color w:val="424242"/>
        <w:spacing w:val="-10"/>
        <w:w w:val="71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4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4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4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4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4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4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410"/>
      </w:pPr>
      <w:rPr>
        <w:rFonts w:hint="default"/>
        <w:lang w:val="ru-RU" w:eastAsia="en-US" w:bidi="ar-SA"/>
      </w:rPr>
    </w:lvl>
  </w:abstractNum>
  <w:abstractNum w:abstractNumId="6">
    <w:nsid w:val="52170EC0"/>
    <w:multiLevelType w:val="multilevel"/>
    <w:tmpl w:val="52170EC0"/>
    <w:lvl w:ilvl="0" w:tentative="0">
      <w:start w:val="4"/>
      <w:numFmt w:val="decimal"/>
      <w:lvlText w:val="%1"/>
      <w:lvlJc w:val="left"/>
      <w:pPr>
        <w:ind w:left="764" w:hanging="45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64" w:hanging="457"/>
        <w:jc w:val="right"/>
      </w:pPr>
      <w:rPr>
        <w:rFonts w:hint="default" w:ascii="Tahoma" w:hAnsi="Tahoma" w:eastAsia="Tahoma" w:cs="Tahoma"/>
        <w:color w:val="424242"/>
        <w:spacing w:val="-10"/>
        <w:w w:val="71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45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45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45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45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45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45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457"/>
      </w:pPr>
      <w:rPr>
        <w:rFonts w:hint="default"/>
        <w:lang w:val="ru-RU" w:eastAsia="en-US" w:bidi="ar-SA"/>
      </w:rPr>
    </w:lvl>
  </w:abstractNum>
  <w:abstractNum w:abstractNumId="7">
    <w:nsid w:val="6B0A3B7B"/>
    <w:multiLevelType w:val="multilevel"/>
    <w:tmpl w:val="6B0A3B7B"/>
    <w:lvl w:ilvl="0" w:tentative="0">
      <w:start w:val="1"/>
      <w:numFmt w:val="decimal"/>
      <w:lvlText w:val="%1."/>
      <w:lvlJc w:val="left"/>
      <w:pPr>
        <w:ind w:left="764" w:hanging="285"/>
        <w:jc w:val="left"/>
      </w:pPr>
      <w:rPr>
        <w:rFonts w:hint="default" w:ascii="Tahoma" w:hAnsi="Tahoma" w:eastAsia="Tahoma" w:cs="Tahoma"/>
        <w:color w:val="424242"/>
        <w:spacing w:val="-1"/>
        <w:w w:val="71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0" w:hanging="28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2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2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2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2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2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2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285"/>
      </w:pPr>
      <w:rPr>
        <w:rFonts w:hint="default"/>
        <w:lang w:val="ru-RU" w:eastAsia="en-US" w:bidi="ar-SA"/>
      </w:rPr>
    </w:lvl>
  </w:abstractNum>
  <w:abstractNum w:abstractNumId="8">
    <w:nsid w:val="6DE94210"/>
    <w:multiLevelType w:val="multilevel"/>
    <w:tmpl w:val="6DE94210"/>
    <w:lvl w:ilvl="0" w:tentative="0">
      <w:start w:val="1"/>
      <w:numFmt w:val="decimal"/>
      <w:lvlText w:val="%1."/>
      <w:lvlJc w:val="left"/>
      <w:pPr>
        <w:ind w:left="764" w:hanging="308"/>
        <w:jc w:val="left"/>
      </w:pPr>
      <w:rPr>
        <w:rFonts w:hint="default" w:ascii="Tahoma" w:hAnsi="Tahoma" w:eastAsia="Tahoma" w:cs="Tahoma"/>
        <w:b/>
        <w:bCs/>
        <w:w w:val="65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0" w:hanging="3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3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3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3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3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3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3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308"/>
      </w:pPr>
      <w:rPr>
        <w:rFonts w:hint="default"/>
        <w:lang w:val="ru-RU" w:eastAsia="en-US" w:bidi="ar-SA"/>
      </w:rPr>
    </w:lvl>
  </w:abstractNum>
  <w:abstractNum w:abstractNumId="9">
    <w:nsid w:val="731F2D31"/>
    <w:multiLevelType w:val="multilevel"/>
    <w:tmpl w:val="731F2D31"/>
    <w:lvl w:ilvl="0" w:tentative="0">
      <w:start w:val="0"/>
      <w:numFmt w:val="bullet"/>
      <w:lvlText w:val="➢"/>
      <w:lvlJc w:val="left"/>
      <w:pPr>
        <w:ind w:left="764" w:hanging="285"/>
      </w:pPr>
      <w:rPr>
        <w:rFonts w:hint="default" w:ascii="MS PGothic" w:hAnsi="MS PGothic" w:eastAsia="MS PGothic" w:cs="MS PGothic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0" w:hanging="28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2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2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2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2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2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2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285"/>
      </w:pPr>
      <w:rPr>
        <w:rFonts w:hint="default"/>
        <w:lang w:val="ru-RU" w:eastAsia="en-US" w:bidi="ar-SA"/>
      </w:rPr>
    </w:lvl>
  </w:abstractNum>
  <w:abstractNum w:abstractNumId="10">
    <w:nsid w:val="7BC75DE6"/>
    <w:multiLevelType w:val="multilevel"/>
    <w:tmpl w:val="7BC75DE6"/>
    <w:lvl w:ilvl="0" w:tentative="0">
      <w:start w:val="3"/>
      <w:numFmt w:val="decimal"/>
      <w:lvlText w:val="%1"/>
      <w:lvlJc w:val="left"/>
      <w:pPr>
        <w:ind w:left="764" w:hanging="617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"/>
      <w:lvlJc w:val="left"/>
      <w:pPr>
        <w:ind w:left="764" w:hanging="617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764" w:hanging="617"/>
        <w:jc w:val="left"/>
      </w:pPr>
      <w:rPr>
        <w:rFonts w:hint="default" w:ascii="Tahoma" w:hAnsi="Tahoma" w:eastAsia="Tahoma" w:cs="Tahoma"/>
        <w:color w:val="424242"/>
        <w:spacing w:val="-10"/>
        <w:w w:val="71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61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61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0" w:hanging="61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61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61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61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2EE2"/>
    <w:rsid w:val="001C4D8E"/>
    <w:rsid w:val="001D00FC"/>
    <w:rsid w:val="00202FAA"/>
    <w:rsid w:val="003C4A57"/>
    <w:rsid w:val="005D3B03"/>
    <w:rsid w:val="0084480A"/>
    <w:rsid w:val="00904579"/>
    <w:rsid w:val="009F5238"/>
    <w:rsid w:val="00AE6B9E"/>
    <w:rsid w:val="00C12EE2"/>
    <w:rsid w:val="00D326CC"/>
    <w:rsid w:val="5854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764"/>
      <w:outlineLvl w:val="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left="764" w:hanging="358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qFormat/>
    <w:uiPriority w:val="1"/>
    <w:pPr>
      <w:ind w:left="764"/>
      <w:jc w:val="both"/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2"/>
      <w:ind w:left="764" w:hanging="285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2940</Words>
  <Characters>16760</Characters>
  <Lines>139</Lines>
  <Paragraphs>39</Paragraphs>
  <TotalTime>6</TotalTime>
  <ScaleCrop>false</ScaleCrop>
  <LinksUpToDate>false</LinksUpToDate>
  <CharactersWithSpaces>19661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2023-09-13T08:36:00Z</dcterms:created>
  <dc:creator>Admin</dc:creator>
  <cp:lastModifiedBy>Аринка Фомина</cp:lastModifiedBy>
  <dcterms:modified xsi:type="dcterms:W3CDTF">2023-09-25T12:33:58Z</dcterms:modified>
  <dc:title>Копия Лицензионная оферта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C9E63EB52DE44EAFB6961C304161DF85_12</vt:lpwstr>
  </property>
</Properties>
</file>