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662E" w14:textId="42632DBF" w:rsidR="00D83353" w:rsidRPr="00A049ED" w:rsidRDefault="00756DAB" w:rsidP="00A049ED">
      <w:pPr>
        <w:ind w:left="2124" w:firstLine="708"/>
        <w:rPr>
          <w:sz w:val="28"/>
          <w:szCs w:val="28"/>
        </w:rPr>
      </w:pPr>
      <w:r w:rsidRPr="00A049ED">
        <w:rPr>
          <w:sz w:val="28"/>
          <w:szCs w:val="28"/>
        </w:rPr>
        <w:t>Нормативно правовые  документы</w:t>
      </w:r>
    </w:p>
    <w:p w14:paraId="0A00BD41" w14:textId="77777777" w:rsidR="00A049ED" w:rsidRDefault="00756DAB" w:rsidP="00A049ED">
      <w:pPr>
        <w:rPr>
          <w:sz w:val="28"/>
          <w:szCs w:val="28"/>
          <w:u w:val="single"/>
        </w:rPr>
      </w:pPr>
      <w:r w:rsidRPr="00A049ED">
        <w:rPr>
          <w:sz w:val="28"/>
          <w:szCs w:val="28"/>
          <w:u w:val="single"/>
        </w:rPr>
        <w:t>Законы РФ</w:t>
      </w:r>
    </w:p>
    <w:p w14:paraId="4806E4DB" w14:textId="3A2A7614" w:rsidR="00756DAB" w:rsidRPr="00A049ED" w:rsidRDefault="00756DAB" w:rsidP="00531DB1">
      <w:pPr>
        <w:spacing w:after="120" w:line="240" w:lineRule="auto"/>
        <w:jc w:val="both"/>
        <w:rPr>
          <w:sz w:val="28"/>
          <w:szCs w:val="28"/>
          <w:u w:val="single"/>
        </w:rPr>
      </w:pPr>
      <w:r>
        <w:t>Федеральный закон от 21.11.2011 N 323-ФЗ «Об основах охраны здоровья граждан в Российской Федерации»</w:t>
      </w:r>
    </w:p>
    <w:p w14:paraId="4659AB86" w14:textId="4D795239" w:rsidR="00756DAB" w:rsidRDefault="00756DAB" w:rsidP="00531DB1">
      <w:pPr>
        <w:pStyle w:val="a3"/>
        <w:spacing w:before="0" w:beforeAutospacing="0" w:after="120" w:afterAutospacing="0"/>
        <w:jc w:val="both"/>
      </w:pPr>
      <w:r>
        <w:t>Федеральный закон от 27.07.2006 N 152-ФЗ «О персональных данных»</w:t>
      </w:r>
    </w:p>
    <w:p w14:paraId="7B3CE842" w14:textId="3D505986" w:rsidR="00756DAB" w:rsidRDefault="00756DAB" w:rsidP="00531DB1">
      <w:pPr>
        <w:pStyle w:val="a3"/>
        <w:spacing w:before="0" w:beforeAutospacing="0" w:after="120" w:afterAutospacing="0"/>
        <w:jc w:val="both"/>
      </w:pPr>
      <w:r>
        <w:t>Закон РФ от 07.02.1992 N 2300-1 «О защите прав потребителей»</w:t>
      </w:r>
    </w:p>
    <w:p w14:paraId="4376073D" w14:textId="2E20371D" w:rsidR="00756DAB" w:rsidRDefault="00756DAB" w:rsidP="00531DB1">
      <w:pPr>
        <w:pStyle w:val="a3"/>
        <w:spacing w:before="0" w:beforeAutospacing="0" w:after="120" w:afterAutospacing="0"/>
        <w:jc w:val="both"/>
      </w:pPr>
      <w:r>
        <w:t>Федеральный закон от 02.05.2006 N 59-ФЗ «О порядке рассмотрения обращений граждан Российской Федерации»</w:t>
      </w:r>
    </w:p>
    <w:p w14:paraId="51ABB687" w14:textId="7388B8A1" w:rsidR="0092136A" w:rsidRDefault="0092136A" w:rsidP="00531DB1">
      <w:pPr>
        <w:pStyle w:val="a3"/>
        <w:spacing w:before="0" w:beforeAutospacing="0" w:after="120" w:afterAutospacing="0"/>
        <w:jc w:val="both"/>
      </w:pPr>
      <w:r>
        <w:t>Федеральный закон от 28.12.2013 N 426-ФЗ «О специальной оценке условий труда»</w:t>
      </w:r>
    </w:p>
    <w:p w14:paraId="5A0EE386" w14:textId="77777777" w:rsidR="0092136A" w:rsidRDefault="0092136A" w:rsidP="00A049ED">
      <w:pPr>
        <w:pStyle w:val="a3"/>
        <w:spacing w:before="0" w:beforeAutospacing="0" w:after="120" w:afterAutospacing="0"/>
        <w:jc w:val="both"/>
      </w:pPr>
    </w:p>
    <w:p w14:paraId="6208C802" w14:textId="0E7A0B75" w:rsidR="00756DAB" w:rsidRPr="00A049ED" w:rsidRDefault="0092136A" w:rsidP="00A049ED">
      <w:pPr>
        <w:spacing w:after="120" w:line="240" w:lineRule="auto"/>
        <w:rPr>
          <w:sz w:val="28"/>
          <w:szCs w:val="28"/>
          <w:u w:val="single"/>
        </w:rPr>
      </w:pPr>
      <w:r w:rsidRPr="00A049ED">
        <w:rPr>
          <w:sz w:val="28"/>
          <w:szCs w:val="28"/>
          <w:u w:val="single"/>
        </w:rPr>
        <w:t>Акты Правительства РФ</w:t>
      </w:r>
    </w:p>
    <w:p w14:paraId="1CF15EA8" w14:textId="4E68EE1E" w:rsidR="00756DAB" w:rsidRDefault="00756DAB" w:rsidP="00A049ED">
      <w:pPr>
        <w:pStyle w:val="a3"/>
        <w:spacing w:before="0" w:beforeAutospacing="0" w:after="120" w:afterAutospacing="0"/>
        <w:jc w:val="both"/>
      </w:pPr>
      <w:r>
        <w:t>Постановление Правительства РФ от 11.05.2023 N 736</w:t>
      </w:r>
      <w:r w:rsidR="00A049ED">
        <w:t xml:space="preserve"> «</w:t>
      </w:r>
      <w: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</w:t>
      </w:r>
      <w:r w:rsidR="00A049ED">
        <w:t>»</w:t>
      </w:r>
      <w:r>
        <w:t xml:space="preserve"> </w:t>
      </w:r>
    </w:p>
    <w:p w14:paraId="2DB5D194" w14:textId="5A72839A" w:rsidR="000C05A8" w:rsidRPr="000C05A8" w:rsidRDefault="000C05A8" w:rsidP="000C05A8">
      <w:pPr>
        <w:pStyle w:val="a3"/>
        <w:spacing w:after="120"/>
        <w:jc w:val="both"/>
      </w:pPr>
      <w:r>
        <w:t>П</w:t>
      </w:r>
      <w:r w:rsidRPr="000C05A8">
        <w:t xml:space="preserve">остановление Правительства Российской Федерации от 27 декабря 2024 г. N 1940 </w:t>
      </w:r>
      <w:r>
        <w:t>«</w:t>
      </w:r>
      <w:r w:rsidRPr="000C05A8">
        <w:t>О Программе государственных гарантий бесплатного оказания гражданам медицинской помощи на 2025 год и на плановый период 2026 и 2027 годов</w:t>
      </w:r>
      <w:r>
        <w:t>»</w:t>
      </w:r>
    </w:p>
    <w:p w14:paraId="0FC8125F" w14:textId="0D924AA3" w:rsidR="00A049ED" w:rsidRDefault="00A049ED" w:rsidP="00A049ED">
      <w:pPr>
        <w:pStyle w:val="a3"/>
        <w:spacing w:before="0" w:beforeAutospacing="0" w:after="120" w:afterAutospacing="0"/>
        <w:jc w:val="both"/>
      </w:pPr>
      <w:r>
        <w:t>Распоряжение Правительства РФ от 12.10.2019 N 2406-р «Об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</w:t>
      </w:r>
    </w:p>
    <w:p w14:paraId="7DEF9BAA" w14:textId="4124E680" w:rsidR="007D1832" w:rsidRDefault="007D1832" w:rsidP="007D1832">
      <w:pPr>
        <w:pStyle w:val="a3"/>
        <w:spacing w:before="0" w:beforeAutospacing="0" w:after="0" w:afterAutospacing="0" w:line="288" w:lineRule="atLeast"/>
        <w:jc w:val="both"/>
      </w:pPr>
      <w:r>
        <w:t>Постановление Правительства РФ от 30.07.1994 N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</w:t>
      </w:r>
    </w:p>
    <w:p w14:paraId="60363C27" w14:textId="77777777" w:rsidR="007D1832" w:rsidRDefault="007D1832" w:rsidP="00A049ED">
      <w:pPr>
        <w:pStyle w:val="a3"/>
        <w:spacing w:before="0" w:beforeAutospacing="0" w:after="120" w:afterAutospacing="0"/>
        <w:jc w:val="both"/>
      </w:pPr>
    </w:p>
    <w:p w14:paraId="09759198" w14:textId="77777777" w:rsidR="00A049ED" w:rsidRDefault="00A049ED" w:rsidP="00A049ED">
      <w:pPr>
        <w:pStyle w:val="a3"/>
        <w:spacing w:before="0" w:beforeAutospacing="0" w:after="120" w:afterAutospacing="0"/>
        <w:jc w:val="both"/>
      </w:pPr>
    </w:p>
    <w:p w14:paraId="0083C25C" w14:textId="51F1FDCC" w:rsidR="0092136A" w:rsidRPr="00AC200D" w:rsidRDefault="0092136A" w:rsidP="00A049ED">
      <w:pPr>
        <w:pStyle w:val="a3"/>
        <w:spacing w:before="0" w:beforeAutospacing="0" w:after="120" w:afterAutospacing="0"/>
        <w:jc w:val="both"/>
        <w:rPr>
          <w:sz w:val="28"/>
          <w:szCs w:val="28"/>
          <w:u w:val="single"/>
        </w:rPr>
      </w:pPr>
      <w:r w:rsidRPr="00AC200D">
        <w:rPr>
          <w:sz w:val="28"/>
          <w:szCs w:val="28"/>
          <w:u w:val="single"/>
        </w:rPr>
        <w:t>Акты Федеральных министерств и ведомств</w:t>
      </w:r>
    </w:p>
    <w:p w14:paraId="2D3A449B" w14:textId="77777777" w:rsidR="0092136A" w:rsidRDefault="0092136A" w:rsidP="00A049ED">
      <w:pPr>
        <w:pStyle w:val="a3"/>
        <w:spacing w:before="0" w:beforeAutospacing="0" w:after="120" w:afterAutospacing="0"/>
        <w:jc w:val="both"/>
      </w:pPr>
    </w:p>
    <w:p w14:paraId="7C41C2D3" w14:textId="30734750" w:rsidR="0092136A" w:rsidRDefault="0092136A" w:rsidP="00A049ED">
      <w:pPr>
        <w:pStyle w:val="a3"/>
        <w:spacing w:before="0" w:beforeAutospacing="0" w:after="120" w:afterAutospacing="0"/>
        <w:jc w:val="both"/>
      </w:pPr>
      <w:r>
        <w:t xml:space="preserve">Приказ Минздрава России от 30.12.2014 N 956н «Об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«Интернет» </w:t>
      </w:r>
    </w:p>
    <w:p w14:paraId="50676799" w14:textId="77777777" w:rsidR="0092136A" w:rsidRDefault="0092136A" w:rsidP="00A049ED">
      <w:pPr>
        <w:pStyle w:val="a3"/>
        <w:spacing w:before="0" w:beforeAutospacing="0" w:after="120" w:afterAutospacing="0"/>
        <w:jc w:val="both"/>
      </w:pPr>
      <w:r>
        <w:t>Приказ Минздрава России от 12.11.2015 N 802н  «Об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помощи»</w:t>
      </w:r>
    </w:p>
    <w:p w14:paraId="4BF390F8" w14:textId="0CFA4BE3" w:rsidR="0092136A" w:rsidRDefault="0092136A" w:rsidP="00A049ED">
      <w:pPr>
        <w:pStyle w:val="a3"/>
        <w:spacing w:before="0" w:beforeAutospacing="0" w:after="120" w:afterAutospacing="0"/>
        <w:jc w:val="both"/>
      </w:pPr>
      <w:r>
        <w:lastRenderedPageBreak/>
        <w:t>Приказ Минздрава России от 10.05.2017 N 203н «Об утверждении критериев оценки качества медицинской помощи»</w:t>
      </w:r>
    </w:p>
    <w:p w14:paraId="6841CA46" w14:textId="1ED898D9" w:rsidR="00A049ED" w:rsidRDefault="00A049ED" w:rsidP="00A049ED">
      <w:pPr>
        <w:pStyle w:val="a3"/>
        <w:spacing w:before="0" w:beforeAutospacing="0" w:after="120" w:afterAutospacing="0"/>
        <w:jc w:val="both"/>
      </w:pPr>
      <w:r>
        <w:t>Приказ Минздрава России от 12.11.2021 N 1051н «Об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вмешательства»</w:t>
      </w:r>
    </w:p>
    <w:p w14:paraId="16AEF71C" w14:textId="77777777" w:rsidR="00A049ED" w:rsidRDefault="00A049ED" w:rsidP="00A049ED">
      <w:pPr>
        <w:pStyle w:val="a3"/>
        <w:spacing w:before="0" w:beforeAutospacing="0" w:after="120" w:afterAutospacing="0"/>
        <w:jc w:val="both"/>
      </w:pPr>
      <w:r>
        <w:t>Приказ Минздрава России от 12.11.2021 N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</w:t>
      </w:r>
    </w:p>
    <w:p w14:paraId="6E551544" w14:textId="2D5D6479" w:rsidR="00A049ED" w:rsidRDefault="00A049ED" w:rsidP="00A049ED">
      <w:pPr>
        <w:pStyle w:val="a3"/>
        <w:spacing w:before="0" w:beforeAutospacing="0" w:after="120" w:afterAutospacing="0"/>
        <w:jc w:val="both"/>
      </w:pPr>
      <w:r>
        <w:t>Приказ Минздрава России от 31.07.2020 N 789н «Об утверждении порядка и сроков предоставления медицинских документов (их копий) и выписок из них»</w:t>
      </w:r>
    </w:p>
    <w:p w14:paraId="3481AEA3" w14:textId="77777777" w:rsidR="006902A8" w:rsidRDefault="006902A8" w:rsidP="00A049ED">
      <w:pPr>
        <w:pStyle w:val="a3"/>
        <w:spacing w:before="0" w:beforeAutospacing="0" w:after="120" w:afterAutospacing="0"/>
        <w:jc w:val="both"/>
      </w:pPr>
    </w:p>
    <w:p w14:paraId="2883A26F" w14:textId="4AA91A8C" w:rsidR="006902A8" w:rsidRDefault="006902A8" w:rsidP="00A049ED">
      <w:pPr>
        <w:pStyle w:val="a3"/>
        <w:spacing w:before="0" w:beforeAutospacing="0" w:after="120" w:afterAutospacing="0"/>
        <w:jc w:val="both"/>
        <w:rPr>
          <w:sz w:val="28"/>
          <w:szCs w:val="28"/>
          <w:u w:val="single"/>
        </w:rPr>
      </w:pPr>
      <w:r w:rsidRPr="006902A8">
        <w:rPr>
          <w:sz w:val="28"/>
          <w:szCs w:val="28"/>
          <w:u w:val="single"/>
        </w:rPr>
        <w:t xml:space="preserve">Акты </w:t>
      </w:r>
      <w:r w:rsidR="001710E4">
        <w:rPr>
          <w:sz w:val="28"/>
          <w:szCs w:val="28"/>
          <w:u w:val="single"/>
        </w:rPr>
        <w:t>Краснодарского края</w:t>
      </w:r>
      <w:r w:rsidR="009D5366">
        <w:rPr>
          <w:sz w:val="28"/>
          <w:szCs w:val="28"/>
          <w:u w:val="single"/>
        </w:rPr>
        <w:t xml:space="preserve"> </w:t>
      </w:r>
    </w:p>
    <w:p w14:paraId="5CDA294A" w14:textId="77777777" w:rsidR="00942C55" w:rsidRDefault="00942C55" w:rsidP="00942C55">
      <w:pPr>
        <w:spacing w:after="12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0AE9DD71" w14:textId="2A64641E" w:rsidR="001A1A8A" w:rsidRDefault="001A1A8A" w:rsidP="001A1A8A">
      <w:pPr>
        <w:pStyle w:val="1"/>
        <w:ind w:firstLine="708"/>
        <w:jc w:val="both"/>
        <w:rPr>
          <w:rStyle w:val="a4"/>
          <w:b w:val="0"/>
          <w:bCs w:val="0"/>
          <w:color w:val="000000" w:themeColor="text1"/>
        </w:rPr>
      </w:pPr>
      <w:r w:rsidRPr="001A1A8A">
        <w:rPr>
          <w:rStyle w:val="a4"/>
          <w:b w:val="0"/>
          <w:bCs w:val="0"/>
          <w:color w:val="000000" w:themeColor="text1"/>
        </w:rPr>
        <w:t>Закон Краснодарского края от 18 декабря 2024 г. N 5277-КЗ "О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годов" (с изменениями и дополнениями)</w:t>
      </w:r>
    </w:p>
    <w:p w14:paraId="7163667A" w14:textId="7450FCA9" w:rsidR="001A1A8A" w:rsidRPr="001A1A8A" w:rsidRDefault="001A1A8A" w:rsidP="001A1A8A">
      <w:pPr>
        <w:ind w:firstLine="708"/>
        <w:jc w:val="both"/>
      </w:pPr>
      <w:r w:rsidRPr="001A1A8A">
        <w:t>Приложение 3</w:t>
      </w:r>
      <w:r>
        <w:t xml:space="preserve"> </w:t>
      </w:r>
      <w:r w:rsidRPr="001A1A8A">
        <w:t>к Закону Краснодарского края</w:t>
      </w:r>
      <w:r>
        <w:t xml:space="preserve"> «</w:t>
      </w:r>
      <w:r w:rsidRPr="001A1A8A">
        <w:t>О Территориальной программе</w:t>
      </w:r>
      <w:r>
        <w:t xml:space="preserve"> </w:t>
      </w:r>
      <w:r w:rsidRPr="001A1A8A">
        <w:t>государственных гарантий</w:t>
      </w:r>
      <w:r>
        <w:t xml:space="preserve"> </w:t>
      </w:r>
      <w:r w:rsidRPr="001A1A8A">
        <w:t>бесплатного оказания</w:t>
      </w:r>
      <w:r>
        <w:t xml:space="preserve"> </w:t>
      </w:r>
      <w:r w:rsidRPr="001A1A8A">
        <w:t>гражданам медицинской помощи</w:t>
      </w:r>
      <w:r>
        <w:t xml:space="preserve"> </w:t>
      </w:r>
      <w:r w:rsidRPr="001A1A8A">
        <w:t xml:space="preserve">в </w:t>
      </w:r>
      <w:r>
        <w:t xml:space="preserve"> К</w:t>
      </w:r>
      <w:r w:rsidRPr="001A1A8A">
        <w:t>раснодарском крае</w:t>
      </w:r>
      <w:r>
        <w:t xml:space="preserve"> </w:t>
      </w:r>
      <w:r w:rsidRPr="001A1A8A">
        <w:t>на 2025 год и на плановый</w:t>
      </w:r>
      <w:r>
        <w:t xml:space="preserve"> </w:t>
      </w:r>
      <w:r w:rsidRPr="001A1A8A">
        <w:t>период 2026 и 2027 годов</w:t>
      </w:r>
      <w:r>
        <w:t xml:space="preserve">» </w:t>
      </w:r>
      <w:r w:rsidRPr="001A1A8A">
        <w:t>Перечень</w:t>
      </w:r>
      <w:r w:rsidRPr="001A1A8A">
        <w:br/>
        <w:t>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 со свободных цен</w:t>
      </w:r>
    </w:p>
    <w:p w14:paraId="0B19B1EC" w14:textId="77777777" w:rsidR="001754D0" w:rsidRPr="00662293" w:rsidRDefault="001754D0" w:rsidP="001754D0">
      <w:pPr>
        <w:spacing w:after="120" w:line="240" w:lineRule="auto"/>
        <w:jc w:val="both"/>
        <w:rPr>
          <w:szCs w:val="24"/>
        </w:rPr>
      </w:pPr>
    </w:p>
    <w:sectPr w:rsidR="001754D0" w:rsidRPr="00662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40A22"/>
    <w:multiLevelType w:val="hybridMultilevel"/>
    <w:tmpl w:val="4CE6A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5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B"/>
    <w:rsid w:val="000C05A8"/>
    <w:rsid w:val="000D6A08"/>
    <w:rsid w:val="001668C8"/>
    <w:rsid w:val="001710E4"/>
    <w:rsid w:val="001754D0"/>
    <w:rsid w:val="001A1A8A"/>
    <w:rsid w:val="00251DE1"/>
    <w:rsid w:val="00312B9D"/>
    <w:rsid w:val="00362C9F"/>
    <w:rsid w:val="003F294E"/>
    <w:rsid w:val="0045351C"/>
    <w:rsid w:val="004D0A3D"/>
    <w:rsid w:val="00531DB1"/>
    <w:rsid w:val="005E3A32"/>
    <w:rsid w:val="00662293"/>
    <w:rsid w:val="006902A8"/>
    <w:rsid w:val="006A71B4"/>
    <w:rsid w:val="00756DAB"/>
    <w:rsid w:val="007B5A62"/>
    <w:rsid w:val="007D1832"/>
    <w:rsid w:val="008047E8"/>
    <w:rsid w:val="0092136A"/>
    <w:rsid w:val="00942C55"/>
    <w:rsid w:val="00967182"/>
    <w:rsid w:val="009D5366"/>
    <w:rsid w:val="009F06E5"/>
    <w:rsid w:val="00A049ED"/>
    <w:rsid w:val="00AB095A"/>
    <w:rsid w:val="00AC200D"/>
    <w:rsid w:val="00D8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63A6"/>
  <w15:chartTrackingRefBased/>
  <w15:docId w15:val="{57DEA486-2A44-4484-B521-B3503260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53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1A1A8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DA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A1A8A"/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zh-CN"/>
    </w:rPr>
  </w:style>
  <w:style w:type="character" w:customStyle="1" w:styleId="a4">
    <w:name w:val="Гипертекстовая ссылка"/>
    <w:basedOn w:val="a0"/>
    <w:uiPriority w:val="99"/>
    <w:rsid w:val="001A1A8A"/>
    <w:rPr>
      <w:b w:val="0"/>
      <w:bCs w:val="0"/>
      <w:color w:val="106BBE"/>
    </w:rPr>
  </w:style>
  <w:style w:type="character" w:customStyle="1" w:styleId="a5">
    <w:name w:val="Цветовое выделение"/>
    <w:uiPriority w:val="99"/>
    <w:rsid w:val="001A1A8A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17</cp:revision>
  <dcterms:created xsi:type="dcterms:W3CDTF">2024-06-17T18:16:00Z</dcterms:created>
  <dcterms:modified xsi:type="dcterms:W3CDTF">2025-04-17T15:51:00Z</dcterms:modified>
</cp:coreProperties>
</file>