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756EF" w14:paraId="11050F9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78F2BD" w14:textId="77777777" w:rsidR="008756EF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60E94AD" wp14:editId="086A9A8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6EF" w14:paraId="1CA1A96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348A13" w14:textId="77777777" w:rsidR="008756EF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12.11.2021 N 1050н</w:t>
            </w:r>
            <w:r>
              <w:rPr>
                <w:sz w:val="48"/>
              </w:rPr>
              <w:br/>
              <w:t>"Об утверждении Порядка ознакомления пациента либо его законного представителя с медицинской документацией, отражающей состояние здоровья пациента"</w:t>
            </w:r>
            <w:r>
              <w:rPr>
                <w:sz w:val="48"/>
              </w:rPr>
              <w:br/>
              <w:t>(Зарегистрировано в Минюсте России 26.11.2021 N 66007)</w:t>
            </w:r>
          </w:p>
        </w:tc>
      </w:tr>
      <w:tr w:rsidR="008756EF" w14:paraId="3FBBC74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EDD973" w14:textId="77777777" w:rsidR="008756EF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21D7BE1E" w14:textId="77777777" w:rsidR="008756EF" w:rsidRDefault="008756EF">
      <w:pPr>
        <w:pStyle w:val="ConsPlusNormal0"/>
        <w:sectPr w:rsidR="008756E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CA537FF" w14:textId="77777777" w:rsidR="008756EF" w:rsidRDefault="008756EF">
      <w:pPr>
        <w:pStyle w:val="ConsPlusNormal0"/>
        <w:jc w:val="both"/>
        <w:outlineLvl w:val="0"/>
      </w:pPr>
    </w:p>
    <w:p w14:paraId="19622D32" w14:textId="77777777" w:rsidR="008756EF" w:rsidRDefault="00000000">
      <w:pPr>
        <w:pStyle w:val="ConsPlusNormal0"/>
        <w:outlineLvl w:val="0"/>
      </w:pPr>
      <w:r>
        <w:t>Зарегистрировано в Минюсте России 26 ноября 2021 г. N 66007</w:t>
      </w:r>
    </w:p>
    <w:p w14:paraId="666C9EDE" w14:textId="77777777" w:rsidR="008756EF" w:rsidRDefault="008756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17A454" w14:textId="77777777" w:rsidR="008756EF" w:rsidRDefault="008756EF">
      <w:pPr>
        <w:pStyle w:val="ConsPlusNormal0"/>
      </w:pPr>
    </w:p>
    <w:p w14:paraId="56082A1E" w14:textId="77777777" w:rsidR="008756EF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1244A7A1" w14:textId="77777777" w:rsidR="008756EF" w:rsidRDefault="008756EF">
      <w:pPr>
        <w:pStyle w:val="ConsPlusTitle0"/>
        <w:jc w:val="center"/>
      </w:pPr>
    </w:p>
    <w:p w14:paraId="6EDF8016" w14:textId="77777777" w:rsidR="008756EF" w:rsidRDefault="00000000">
      <w:pPr>
        <w:pStyle w:val="ConsPlusTitle0"/>
        <w:jc w:val="center"/>
      </w:pPr>
      <w:r>
        <w:t>ПРИКАЗ</w:t>
      </w:r>
    </w:p>
    <w:p w14:paraId="0F41B977" w14:textId="77777777" w:rsidR="008756EF" w:rsidRDefault="00000000">
      <w:pPr>
        <w:pStyle w:val="ConsPlusTitle0"/>
        <w:jc w:val="center"/>
      </w:pPr>
      <w:r>
        <w:t>от 12 ноября 2021 г. N 1050н</w:t>
      </w:r>
    </w:p>
    <w:p w14:paraId="6774CC3D" w14:textId="77777777" w:rsidR="008756EF" w:rsidRDefault="008756EF">
      <w:pPr>
        <w:pStyle w:val="ConsPlusTitle0"/>
        <w:jc w:val="center"/>
      </w:pPr>
    </w:p>
    <w:p w14:paraId="06CC4157" w14:textId="77777777" w:rsidR="008756EF" w:rsidRDefault="00000000">
      <w:pPr>
        <w:pStyle w:val="ConsPlusTitle0"/>
        <w:jc w:val="center"/>
      </w:pPr>
      <w:r>
        <w:t>ОБ УТВЕРЖДЕНИИ ПОРЯДКА</w:t>
      </w:r>
    </w:p>
    <w:p w14:paraId="64F35FC6" w14:textId="77777777" w:rsidR="008756EF" w:rsidRDefault="00000000">
      <w:pPr>
        <w:pStyle w:val="ConsPlusTitle0"/>
        <w:jc w:val="center"/>
      </w:pPr>
      <w:r>
        <w:t>ОЗНАКОМЛЕНИЯ ПАЦИЕНТА ЛИБО ЕГО ЗАКОННОГО ПРЕДСТАВИТЕЛЯ</w:t>
      </w:r>
    </w:p>
    <w:p w14:paraId="67AE1F78" w14:textId="77777777" w:rsidR="008756EF" w:rsidRDefault="00000000">
      <w:pPr>
        <w:pStyle w:val="ConsPlusTitle0"/>
        <w:jc w:val="center"/>
      </w:pPr>
      <w:r>
        <w:t>С МЕДИЦИНСКОЙ ДОКУМЕНТАЦИЕЙ, ОТРАЖАЮЩЕЙ СОСТОЯНИЕ</w:t>
      </w:r>
    </w:p>
    <w:p w14:paraId="1DFA380E" w14:textId="77777777" w:rsidR="008756EF" w:rsidRDefault="00000000">
      <w:pPr>
        <w:pStyle w:val="ConsPlusTitle0"/>
        <w:jc w:val="center"/>
      </w:pPr>
      <w:r>
        <w:t>ЗДОРОВЬЯ ПАЦИЕНТА</w:t>
      </w:r>
    </w:p>
    <w:p w14:paraId="2345356C" w14:textId="77777777" w:rsidR="008756EF" w:rsidRDefault="008756EF">
      <w:pPr>
        <w:pStyle w:val="ConsPlusNormal0"/>
        <w:ind w:firstLine="540"/>
        <w:jc w:val="both"/>
      </w:pPr>
    </w:p>
    <w:p w14:paraId="311F3CE3" w14:textId="77777777" w:rsidR="008756EF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 и </w:t>
      </w:r>
      <w:hyperlink r:id="rId10" w:tooltip="Постановление Правительства РФ от 19.06.2012 N 608 (ред. от 18.10.2024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5.2.21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 w14:paraId="166FA357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 w14:paraId="53D9F009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здрава России от 29.06.2016 N 425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14.11.2016 N 44336) ---------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</w:p>
    <w:p w14:paraId="6ADA6248" w14:textId="77777777" w:rsidR="008756EF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марта 2022 г. и действует 6 лет со дня его вступления в силу.</w:t>
      </w:r>
    </w:p>
    <w:p w14:paraId="56F95C44" w14:textId="77777777" w:rsidR="008756EF" w:rsidRDefault="008756EF">
      <w:pPr>
        <w:pStyle w:val="ConsPlusNormal0"/>
        <w:ind w:firstLine="540"/>
        <w:jc w:val="both"/>
      </w:pPr>
    </w:p>
    <w:p w14:paraId="37557D23" w14:textId="77777777" w:rsidR="008756EF" w:rsidRDefault="00000000">
      <w:pPr>
        <w:pStyle w:val="ConsPlusNormal0"/>
        <w:jc w:val="right"/>
      </w:pPr>
      <w:r>
        <w:t>Министр</w:t>
      </w:r>
    </w:p>
    <w:p w14:paraId="65AE78C9" w14:textId="77777777" w:rsidR="008756EF" w:rsidRDefault="00000000">
      <w:pPr>
        <w:pStyle w:val="ConsPlusNormal0"/>
        <w:jc w:val="right"/>
      </w:pPr>
      <w:r>
        <w:t>М.А.МУРАШКО</w:t>
      </w:r>
    </w:p>
    <w:p w14:paraId="715CA563" w14:textId="77777777" w:rsidR="008756EF" w:rsidRDefault="008756EF">
      <w:pPr>
        <w:pStyle w:val="ConsPlusNormal0"/>
        <w:ind w:firstLine="540"/>
        <w:jc w:val="both"/>
      </w:pPr>
    </w:p>
    <w:p w14:paraId="0A41B629" w14:textId="77777777" w:rsidR="008756EF" w:rsidRDefault="008756EF">
      <w:pPr>
        <w:pStyle w:val="ConsPlusNormal0"/>
        <w:ind w:firstLine="540"/>
        <w:jc w:val="both"/>
      </w:pPr>
    </w:p>
    <w:p w14:paraId="15F60BA7" w14:textId="77777777" w:rsidR="008756EF" w:rsidRDefault="008756EF">
      <w:pPr>
        <w:pStyle w:val="ConsPlusNormal0"/>
        <w:ind w:firstLine="540"/>
        <w:jc w:val="both"/>
      </w:pPr>
    </w:p>
    <w:p w14:paraId="1B29C775" w14:textId="77777777" w:rsidR="008756EF" w:rsidRDefault="008756EF">
      <w:pPr>
        <w:pStyle w:val="ConsPlusNormal0"/>
        <w:ind w:firstLine="540"/>
        <w:jc w:val="both"/>
      </w:pPr>
    </w:p>
    <w:p w14:paraId="2CD5996A" w14:textId="77777777" w:rsidR="008756EF" w:rsidRDefault="008756EF">
      <w:pPr>
        <w:pStyle w:val="ConsPlusNormal0"/>
        <w:ind w:firstLine="540"/>
        <w:jc w:val="both"/>
      </w:pPr>
    </w:p>
    <w:p w14:paraId="196B3D0B" w14:textId="77777777" w:rsidR="008756EF" w:rsidRDefault="00000000">
      <w:pPr>
        <w:pStyle w:val="ConsPlusNormal0"/>
        <w:jc w:val="right"/>
        <w:outlineLvl w:val="0"/>
      </w:pPr>
      <w:r>
        <w:t>Утвержден</w:t>
      </w:r>
    </w:p>
    <w:p w14:paraId="4211980D" w14:textId="77777777" w:rsidR="008756EF" w:rsidRDefault="00000000">
      <w:pPr>
        <w:pStyle w:val="ConsPlusNormal0"/>
        <w:jc w:val="right"/>
      </w:pPr>
      <w:r>
        <w:t>приказом Министерства здравоохранения</w:t>
      </w:r>
    </w:p>
    <w:p w14:paraId="38030862" w14:textId="77777777" w:rsidR="008756EF" w:rsidRDefault="00000000">
      <w:pPr>
        <w:pStyle w:val="ConsPlusNormal0"/>
        <w:jc w:val="right"/>
      </w:pPr>
      <w:r>
        <w:t>Российской Федерации</w:t>
      </w:r>
    </w:p>
    <w:p w14:paraId="67657363" w14:textId="77777777" w:rsidR="008756EF" w:rsidRDefault="00000000">
      <w:pPr>
        <w:pStyle w:val="ConsPlusNormal0"/>
        <w:jc w:val="right"/>
      </w:pPr>
      <w:r>
        <w:t>от 12 ноября 2021 г. N 1050н</w:t>
      </w:r>
    </w:p>
    <w:p w14:paraId="3A088A5C" w14:textId="77777777" w:rsidR="008756EF" w:rsidRDefault="008756EF">
      <w:pPr>
        <w:pStyle w:val="ConsPlusNormal0"/>
        <w:ind w:firstLine="540"/>
        <w:jc w:val="both"/>
      </w:pPr>
    </w:p>
    <w:p w14:paraId="74B0CCC0" w14:textId="77777777" w:rsidR="008756EF" w:rsidRDefault="00000000">
      <w:pPr>
        <w:pStyle w:val="ConsPlusTitle0"/>
        <w:jc w:val="center"/>
      </w:pPr>
      <w:bookmarkStart w:id="0" w:name="P31"/>
      <w:bookmarkEnd w:id="0"/>
      <w:r>
        <w:t>ПОРЯДОК</w:t>
      </w:r>
    </w:p>
    <w:p w14:paraId="3DABE014" w14:textId="77777777" w:rsidR="008756EF" w:rsidRDefault="00000000">
      <w:pPr>
        <w:pStyle w:val="ConsPlusTitle0"/>
        <w:jc w:val="center"/>
      </w:pPr>
      <w:r>
        <w:t>ОЗНАКОМЛЕНИЯ ПАЦИЕНТА ЛИБО ЕГО ЗАКОННОГО ПРЕДСТАВИТЕЛЯ</w:t>
      </w:r>
    </w:p>
    <w:p w14:paraId="05C042B3" w14:textId="77777777" w:rsidR="008756EF" w:rsidRDefault="00000000">
      <w:pPr>
        <w:pStyle w:val="ConsPlusTitle0"/>
        <w:jc w:val="center"/>
      </w:pPr>
      <w:r>
        <w:lastRenderedPageBreak/>
        <w:t>С МЕДИЦИНСКОЙ ДОКУМЕНТАЦИЕЙ, ОТРАЖАЮЩЕЙ СОСТОЯНИЕ</w:t>
      </w:r>
    </w:p>
    <w:p w14:paraId="3BCB81ED" w14:textId="77777777" w:rsidR="008756EF" w:rsidRDefault="00000000">
      <w:pPr>
        <w:pStyle w:val="ConsPlusTitle0"/>
        <w:jc w:val="center"/>
      </w:pPr>
      <w:r>
        <w:t>ЗДОРОВЬЯ ПАЦИЕНТА</w:t>
      </w:r>
    </w:p>
    <w:p w14:paraId="09444415" w14:textId="77777777" w:rsidR="008756EF" w:rsidRDefault="008756EF">
      <w:pPr>
        <w:pStyle w:val="ConsPlusNormal0"/>
        <w:ind w:firstLine="540"/>
        <w:jc w:val="both"/>
      </w:pPr>
    </w:p>
    <w:p w14:paraId="1AF48B16" w14:textId="77777777" w:rsidR="008756EF" w:rsidRDefault="00000000">
      <w:pPr>
        <w:pStyle w:val="ConsPlusNormal0"/>
        <w:ind w:firstLine="540"/>
        <w:jc w:val="both"/>
      </w:pPr>
      <w:r>
        <w:t xml:space="preserve">1. Пациент либо его </w:t>
      </w:r>
      <w:hyperlink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14:paraId="328879F9" w14:textId="77777777" w:rsidR="008756EF" w:rsidRDefault="00000000">
      <w:pPr>
        <w:pStyle w:val="ConsPlusNormal0"/>
        <w:spacing w:before="240"/>
        <w:ind w:firstLine="540"/>
        <w:jc w:val="both"/>
      </w:pPr>
      <w:bookmarkStart w:id="1" w:name="P37"/>
      <w:bookmarkEnd w:id="1"/>
      <w:r>
        <w:t>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 &lt;1&gt;.</w:t>
      </w:r>
    </w:p>
    <w:p w14:paraId="38BC1B07" w14:textId="77777777" w:rsidR="008756EF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3659FA8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&lt;1&gt; В соответствии с </w:t>
      </w:r>
      <w:hyperlink r:id="rId13" w:tooltip="Федеральный закон от 21.11.2011 N 323-ФЗ (ред. от 28.12.2024) &quot;Об основах охраны здоровья граждан в Российской Федерации&quot; {КонсультантПлюс}">
        <w:r>
          <w:rPr>
            <w:color w:val="0000FF"/>
          </w:rPr>
          <w:t>частью 4 статьи 22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</w:p>
    <w:p w14:paraId="0CAAA7C8" w14:textId="77777777" w:rsidR="008756EF" w:rsidRDefault="008756EF">
      <w:pPr>
        <w:pStyle w:val="ConsPlusNormal0"/>
        <w:ind w:firstLine="540"/>
        <w:jc w:val="both"/>
      </w:pPr>
    </w:p>
    <w:p w14:paraId="09F35C88" w14:textId="77777777" w:rsidR="008756EF" w:rsidRDefault="00000000">
      <w:pPr>
        <w:pStyle w:val="ConsPlusNormal0"/>
        <w:ind w:firstLine="540"/>
        <w:jc w:val="both"/>
      </w:pPr>
      <w:r>
        <w:t xml:space="preserve">3. Основаниями для ознакомления пациента, его законного представителя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документацией, за исключением случаев, предусмотренных </w:t>
      </w:r>
      <w:hyperlink w:anchor="P61" w:tooltip="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">
        <w:r>
          <w:rPr>
            <w:color w:val="0000FF"/>
          </w:rPr>
          <w:t>пунктом 12</w:t>
        </w:r>
      </w:hyperlink>
      <w:r>
        <w:t xml:space="preserve">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о предоставлении медицинской документации для ознакомления (далее - письменный запрос).</w:t>
      </w:r>
    </w:p>
    <w:p w14:paraId="58317BB6" w14:textId="77777777" w:rsidR="008756EF" w:rsidRDefault="00000000">
      <w:pPr>
        <w:pStyle w:val="ConsPlusNormal0"/>
        <w:spacing w:before="240"/>
        <w:ind w:firstLine="540"/>
        <w:jc w:val="both"/>
      </w:pPr>
      <w:r>
        <w:t>4. Письменный запрос содержит следующие сведения:</w:t>
      </w:r>
    </w:p>
    <w:p w14:paraId="7D63D8B2" w14:textId="77777777" w:rsidR="008756EF" w:rsidRDefault="00000000">
      <w:pPr>
        <w:pStyle w:val="ConsPlusNormal0"/>
        <w:spacing w:before="240"/>
        <w:ind w:firstLine="540"/>
        <w:jc w:val="both"/>
      </w:pPr>
      <w:r>
        <w:t>а) фамилия, имя и отчество (при наличии) пациента;</w:t>
      </w:r>
    </w:p>
    <w:p w14:paraId="7A7D0DDC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б) фамилия, имя и отчество (при наличии) законного представителя пациента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14:paraId="2A89B206" w14:textId="77777777" w:rsidR="008756EF" w:rsidRDefault="00000000">
      <w:pPr>
        <w:pStyle w:val="ConsPlusNormal0"/>
        <w:spacing w:before="240"/>
        <w:ind w:firstLine="540"/>
        <w:jc w:val="both"/>
      </w:pPr>
      <w:r>
        <w:t>в) место жительства (пребывания) пациента;</w:t>
      </w:r>
    </w:p>
    <w:p w14:paraId="7F7F68D1" w14:textId="77777777" w:rsidR="008756EF" w:rsidRDefault="00000000">
      <w:pPr>
        <w:pStyle w:val="ConsPlusNormal0"/>
        <w:spacing w:before="240"/>
        <w:ind w:firstLine="540"/>
        <w:jc w:val="both"/>
      </w:pPr>
      <w: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14:paraId="55E5158E" w14:textId="77777777" w:rsidR="008756EF" w:rsidRDefault="00000000">
      <w:pPr>
        <w:pStyle w:val="ConsPlusNormal0"/>
        <w:spacing w:before="240"/>
        <w:ind w:firstLine="540"/>
        <w:jc w:val="both"/>
      </w:pPr>
      <w:r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14:paraId="5078DDB3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е) период оказания пациенту медицинской помощи в медицинской организации, за который пациент, его законный представитель либо лицо, указанное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желает </w:t>
      </w:r>
      <w:r>
        <w:lastRenderedPageBreak/>
        <w:t>ознакомиться с медицинской документацией;</w:t>
      </w:r>
    </w:p>
    <w:p w14:paraId="47DDF232" w14:textId="77777777" w:rsidR="008756EF" w:rsidRDefault="00000000">
      <w:pPr>
        <w:pStyle w:val="ConsPlusNormal0"/>
        <w:spacing w:before="240"/>
        <w:ind w:firstLine="540"/>
        <w:jc w:val="both"/>
      </w:pPr>
      <w:r>
        <w:t>ж) почтовый (электронный) адрес для направления письменного ответа;</w:t>
      </w:r>
    </w:p>
    <w:p w14:paraId="28A13DA9" w14:textId="77777777" w:rsidR="008756EF" w:rsidRDefault="00000000">
      <w:pPr>
        <w:pStyle w:val="ConsPlusNormal0"/>
        <w:spacing w:before="240"/>
        <w:ind w:firstLine="540"/>
        <w:jc w:val="both"/>
      </w:pPr>
      <w:r>
        <w:t>з) номер контактного телефона (при наличии).</w:t>
      </w:r>
    </w:p>
    <w:p w14:paraId="4CC73989" w14:textId="77777777" w:rsidR="008756EF" w:rsidRDefault="00000000">
      <w:pPr>
        <w:pStyle w:val="ConsPlusNormal0"/>
        <w:spacing w:before="240"/>
        <w:ind w:firstLine="540"/>
        <w:jc w:val="both"/>
      </w:pPr>
      <w:r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14:paraId="11F71F01" w14:textId="77777777" w:rsidR="008756EF" w:rsidRDefault="00000000">
      <w:pPr>
        <w:pStyle w:val="ConsPlusNormal0"/>
        <w:spacing w:before="240"/>
        <w:ind w:firstLine="540"/>
        <w:jc w:val="both"/>
      </w:pPr>
      <w:r>
        <w:t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14:paraId="506D21DC" w14:textId="77777777" w:rsidR="008756EF" w:rsidRDefault="00000000">
      <w:pPr>
        <w:pStyle w:val="ConsPlusNormal0"/>
        <w:spacing w:before="240"/>
        <w:ind w:firstLine="540"/>
        <w:jc w:val="both"/>
      </w:pPr>
      <w:r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14:paraId="05B8CD1E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В течение двух рабочих дней со дня поступления письменного запроса пациент, его законный представитель либо лицо, указанное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14:paraId="1DA1A35C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Максимальный срок ожидания пациентом, его законным представителем либо лицом, указанным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14:paraId="5D04C162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8. Ознакомление пациента, его законного представителя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14:paraId="1A7BB8F3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9. Перед передачей пациенту, его законному представителю либо лицу, указанному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14:paraId="17730EC8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10. В медицинскую документацию пациента вносятся сведения об ознакомлении пациента, </w:t>
      </w:r>
      <w:r>
        <w:lastRenderedPageBreak/>
        <w:t xml:space="preserve">его законного представителя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</w:p>
    <w:p w14:paraId="340AD397" w14:textId="77777777" w:rsidR="008756EF" w:rsidRDefault="00000000">
      <w:pPr>
        <w:pStyle w:val="ConsPlusNormal0"/>
        <w:spacing w:before="240"/>
        <w:ind w:firstLine="540"/>
        <w:jc w:val="both"/>
      </w:pPr>
      <w:r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14:paraId="1E6425E5" w14:textId="77777777" w:rsidR="008756EF" w:rsidRDefault="00000000">
      <w:pPr>
        <w:pStyle w:val="ConsPlusNormal0"/>
        <w:spacing w:before="240"/>
        <w:ind w:firstLine="540"/>
        <w:jc w:val="both"/>
      </w:pPr>
      <w:r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14:paraId="030E7419" w14:textId="77777777" w:rsidR="008756EF" w:rsidRDefault="00000000">
      <w:pPr>
        <w:pStyle w:val="ConsPlusNormal0"/>
        <w:spacing w:before="240"/>
        <w:ind w:firstLine="540"/>
        <w:jc w:val="both"/>
      </w:pPr>
      <w:bookmarkStart w:id="2" w:name="P61"/>
      <w:bookmarkEnd w:id="2"/>
      <w:r>
        <w:t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14:paraId="5C889582" w14:textId="77777777" w:rsidR="008756EF" w:rsidRDefault="00000000">
      <w:pPr>
        <w:pStyle w:val="ConsPlusNormal0"/>
        <w:spacing w:before="240"/>
        <w:ind w:firstLine="540"/>
        <w:jc w:val="both"/>
      </w:pPr>
      <w:r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</w:t>
      </w:r>
      <w:hyperlink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">
        <w:r>
          <w:rPr>
            <w:color w:val="0000FF"/>
          </w:rPr>
          <w:t>пункте 2</w:t>
        </w:r>
      </w:hyperlink>
      <w:r>
        <w:t xml:space="preserve"> настоящего Порядка, обязана ознакомить указанное лицо с данной документацией в соответствии с настоящим Порядком.</w:t>
      </w:r>
    </w:p>
    <w:p w14:paraId="7EDC7F6E" w14:textId="77777777" w:rsidR="008756EF" w:rsidRDefault="00000000">
      <w:pPr>
        <w:pStyle w:val="ConsPlusNormal0"/>
        <w:spacing w:before="240"/>
        <w:ind w:firstLine="540"/>
        <w:jc w:val="both"/>
      </w:pPr>
      <w:r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14:paraId="6C11A2AF" w14:textId="77777777" w:rsidR="008756EF" w:rsidRDefault="008756EF">
      <w:pPr>
        <w:pStyle w:val="ConsPlusNormal0"/>
        <w:ind w:firstLine="540"/>
        <w:jc w:val="both"/>
      </w:pPr>
    </w:p>
    <w:p w14:paraId="7B9AF9FF" w14:textId="77777777" w:rsidR="008756EF" w:rsidRDefault="008756EF">
      <w:pPr>
        <w:pStyle w:val="ConsPlusNormal0"/>
        <w:ind w:firstLine="540"/>
        <w:jc w:val="both"/>
      </w:pPr>
    </w:p>
    <w:p w14:paraId="0375B788" w14:textId="77777777" w:rsidR="008756EF" w:rsidRDefault="008756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56E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2A70" w14:textId="77777777" w:rsidR="00F259B4" w:rsidRDefault="00F259B4">
      <w:r>
        <w:separator/>
      </w:r>
    </w:p>
  </w:endnote>
  <w:endnote w:type="continuationSeparator" w:id="0">
    <w:p w14:paraId="00818784" w14:textId="77777777" w:rsidR="00F259B4" w:rsidRDefault="00F2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B00C" w14:textId="77777777" w:rsidR="008756EF" w:rsidRDefault="008756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56EF" w14:paraId="5CD4FF4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0C7D53" w14:textId="77777777" w:rsidR="008756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2309F24" w14:textId="77777777" w:rsidR="008756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55CE38" w14:textId="77777777" w:rsidR="008756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523BD4" w14:textId="77777777" w:rsidR="008756E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72F2" w14:textId="77777777" w:rsidR="008756EF" w:rsidRDefault="008756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56EF" w14:paraId="2688084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80F7B2A" w14:textId="77777777" w:rsidR="008756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F4DE84" w14:textId="77777777" w:rsidR="008756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10922C8" w14:textId="77777777" w:rsidR="008756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BB37446" w14:textId="77777777" w:rsidR="008756E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9D71" w14:textId="77777777" w:rsidR="00F259B4" w:rsidRDefault="00F259B4">
      <w:r>
        <w:separator/>
      </w:r>
    </w:p>
  </w:footnote>
  <w:footnote w:type="continuationSeparator" w:id="0">
    <w:p w14:paraId="3A271918" w14:textId="77777777" w:rsidR="00F259B4" w:rsidRDefault="00F2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8756EF" w14:paraId="386153E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48DD5D5" w14:textId="77777777" w:rsidR="008756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12.11.2021 N 1050н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ознакомления пациента либо его законного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представи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0514218" w14:textId="77777777" w:rsidR="008756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08DCC62C" w14:textId="77777777" w:rsidR="008756EF" w:rsidRDefault="008756E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AB4620" w14:textId="77777777" w:rsidR="008756EF" w:rsidRDefault="008756E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756EF" w14:paraId="6A19EDC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B1DEC75" w14:textId="77777777" w:rsidR="008756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12.11.2021 N 1050н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ознакомления пациента либо его законного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представи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605083D" w14:textId="77777777" w:rsidR="008756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7FC45238" w14:textId="77777777" w:rsidR="008756EF" w:rsidRDefault="008756E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932781" w14:textId="77777777" w:rsidR="008756EF" w:rsidRDefault="008756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EF"/>
    <w:rsid w:val="005376DC"/>
    <w:rsid w:val="008756EF"/>
    <w:rsid w:val="009F06E5"/>
    <w:rsid w:val="00F2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2EC4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72&amp;date=09.02.2025&amp;dst=610&amp;field=134&amp;demo=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99661&amp;date=09.02.2025&amp;dst=100004&amp;field=134&amp;demo=2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07065&amp;date=09.02.2025&amp;demo=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9480&amp;date=09.02.2025&amp;dst=103&amp;field=134&amp;demo=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72&amp;date=09.02.2025&amp;dst=610&amp;field=134&amp;demo=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2143</Words>
  <Characters>12217</Characters>
  <Application>Microsoft Office Word</Application>
  <DocSecurity>0</DocSecurity>
  <Lines>101</Lines>
  <Paragraphs>28</Paragraphs>
  <ScaleCrop>false</ScaleCrop>
  <Company>КонсультантПлюс Версия 4024.00.50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1050н
"Об утверждении Порядка ознакомления пациента либо его законного представителя с медицинской документацией, отражающей состояние здоровья пациента"
(Зарегистрировано в Минюсте России 26.11.2021 N 66007)</dc:title>
  <dc:creator>Lenovo</dc:creator>
  <cp:lastModifiedBy>Максим Юрьев</cp:lastModifiedBy>
  <cp:revision>2</cp:revision>
  <dcterms:created xsi:type="dcterms:W3CDTF">2025-02-09T15:30:00Z</dcterms:created>
  <dcterms:modified xsi:type="dcterms:W3CDTF">2025-02-09T15:30:00Z</dcterms:modified>
</cp:coreProperties>
</file>