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bookmarkStart w:id="0" w:name="_GoBack"/>
            <w:r w:rsidR="009E0112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  <w:bookmarkEnd w:id="0"/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834FB" w:rsidRPr="001834F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ОБРАЗОВАНИЕ И СОВРЕМЕННОСТЬ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834FB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112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C2ED-42FF-4D0B-A3F5-9CEB4B2A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2024-08-29T11:27:00Z</dcterms:modified>
</cp:coreProperties>
</file>