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Pr="00023A4E" w:rsidRDefault="000F507F" w:rsidP="00D47039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52192D92" wp14:editId="2AF60B56">
            <wp:simplePos x="0" y="0"/>
            <wp:positionH relativeFrom="column">
              <wp:posOffset>-452120</wp:posOffset>
            </wp:positionH>
            <wp:positionV relativeFrom="paragraph">
              <wp:posOffset>121285</wp:posOffset>
            </wp:positionV>
            <wp:extent cx="833120" cy="908050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A4E"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1899B412" wp14:editId="5B9DDC4C">
            <wp:simplePos x="0" y="0"/>
            <wp:positionH relativeFrom="column">
              <wp:posOffset>5123815</wp:posOffset>
            </wp:positionH>
            <wp:positionV relativeFrom="paragraph">
              <wp:posOffset>-144145</wp:posOffset>
            </wp:positionV>
            <wp:extent cx="1889125" cy="110871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108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023A4E">
        <w:rPr>
          <w:rFonts w:ascii="Arial" w:hAnsi="Arial" w:cs="Arial"/>
          <w:b/>
          <w:sz w:val="23"/>
          <w:szCs w:val="23"/>
        </w:rPr>
        <w:t>ПОЛОЖЕНИЕ О  ВСЕРОССИЙСКОМ</w:t>
      </w:r>
      <w:r w:rsidR="00E70698" w:rsidRPr="00023A4E">
        <w:rPr>
          <w:rFonts w:ascii="Arial" w:hAnsi="Arial" w:cs="Arial"/>
          <w:b/>
          <w:sz w:val="23"/>
          <w:szCs w:val="23"/>
        </w:rPr>
        <w:t xml:space="preserve"> </w:t>
      </w:r>
      <w:r w:rsidR="00023A4E" w:rsidRPr="00023A4E">
        <w:rPr>
          <w:rFonts w:ascii="Arial" w:hAnsi="Arial" w:cs="Arial"/>
          <w:b/>
          <w:sz w:val="23"/>
          <w:szCs w:val="23"/>
        </w:rPr>
        <w:t xml:space="preserve">ТВОРЧЕСКОМ </w:t>
      </w:r>
      <w:r w:rsidR="003A67C8" w:rsidRPr="00023A4E">
        <w:rPr>
          <w:rFonts w:ascii="Arial" w:hAnsi="Arial" w:cs="Arial"/>
          <w:b/>
          <w:sz w:val="23"/>
          <w:szCs w:val="23"/>
        </w:rPr>
        <w:t>КОНКУРСЕ</w:t>
      </w:r>
      <w:r w:rsidR="00E2150E">
        <w:rPr>
          <w:rFonts w:ascii="Arial" w:hAnsi="Arial" w:cs="Arial"/>
          <w:b/>
          <w:sz w:val="23"/>
          <w:szCs w:val="23"/>
        </w:rPr>
        <w:t xml:space="preserve"> 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D07145">
        <w:rPr>
          <w:rFonts w:ascii="Arial" w:hAnsi="Arial" w:cs="Arial"/>
          <w:b/>
          <w:color w:val="FF0000"/>
          <w:sz w:val="24"/>
          <w:szCs w:val="24"/>
        </w:rPr>
        <w:t>ПРАЗДНИК К НАМ ПРИХОДИТ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0F507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2BECDD7" wp14:editId="4CEB8E77">
            <wp:simplePos x="0" y="0"/>
            <wp:positionH relativeFrom="column">
              <wp:posOffset>1131570</wp:posOffset>
            </wp:positionH>
            <wp:positionV relativeFrom="paragraph">
              <wp:posOffset>37465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 xml:space="preserve">     </w:t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7E4011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7E401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Default="00E61D5A" w:rsidP="007E4011">
      <w:pPr>
        <w:pStyle w:val="a9"/>
        <w:spacing w:after="120" w:line="276" w:lineRule="auto"/>
        <w:ind w:hanging="284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7E401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Default="00A504E7" w:rsidP="007E4011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7E4011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023A4E" w:rsidRDefault="004A7196" w:rsidP="007E4011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0725A" w:rsidRPr="0000725A">
        <w:rPr>
          <w:rFonts w:ascii="Times New Roman" w:hAnsi="Times New Roman" w:cs="Times New Roman"/>
          <w:color w:val="000000"/>
          <w:sz w:val="27"/>
          <w:szCs w:val="27"/>
        </w:rPr>
        <w:t xml:space="preserve">сохранение традиций </w:t>
      </w:r>
      <w:r w:rsidR="004967C9">
        <w:rPr>
          <w:rFonts w:ascii="Times New Roman" w:hAnsi="Times New Roman" w:cs="Times New Roman"/>
          <w:color w:val="000000"/>
          <w:sz w:val="27"/>
          <w:szCs w:val="27"/>
        </w:rPr>
        <w:t xml:space="preserve">празднования </w:t>
      </w:r>
      <w:r w:rsidR="00D07145">
        <w:rPr>
          <w:rFonts w:ascii="Times New Roman" w:hAnsi="Times New Roman" w:cs="Times New Roman"/>
          <w:color w:val="000000"/>
          <w:sz w:val="27"/>
          <w:szCs w:val="27"/>
        </w:rPr>
        <w:t>Новогоднего праздника</w:t>
      </w:r>
    </w:p>
    <w:p w:rsidR="004A7196" w:rsidRPr="00482FB9" w:rsidRDefault="004A7196" w:rsidP="007E4011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23A4E" w:rsidRPr="00023A4E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AA69C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AA69CD" w:rsidRPr="0017358D" w:rsidRDefault="00AA69C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>дети</w:t>
      </w:r>
      <w:r w:rsidR="00D07145">
        <w:rPr>
          <w:rFonts w:ascii="Times New Roman" w:hAnsi="Times New Roman" w:cs="Times New Roman"/>
          <w:sz w:val="27"/>
          <w:szCs w:val="27"/>
        </w:rPr>
        <w:t xml:space="preserve">, их родители </w:t>
      </w:r>
      <w:r w:rsidR="00E70698">
        <w:rPr>
          <w:rFonts w:ascii="Times New Roman" w:hAnsi="Times New Roman" w:cs="Times New Roman"/>
          <w:sz w:val="27"/>
          <w:szCs w:val="27"/>
        </w:rPr>
        <w:t xml:space="preserve">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  <w:proofErr w:type="gramEnd"/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91438D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p w:rsidR="00F520D4" w:rsidRPr="00F520D4" w:rsidRDefault="00A96AA1" w:rsidP="00F520D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педагогов:</w:t>
      </w:r>
      <w:r w:rsidR="00D8076B">
        <w:rPr>
          <w:rStyle w:val="aa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415F7F" w:rsidRPr="00A96AA1">
        <w:rPr>
          <w:rStyle w:val="aa"/>
          <w:rFonts w:ascii="Times New Roman" w:hAnsi="Times New Roman" w:cs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8076B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сценарии </w:t>
      </w:r>
      <w:r w:rsidR="004F67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новогодних праздников, </w:t>
      </w:r>
      <w:r w:rsid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фото и видео </w:t>
      </w:r>
      <w:r w:rsidR="004F67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 праздников, 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оформление залов к празднику, </w:t>
      </w:r>
      <w:r w:rsidR="00D807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резентации, стенгазеты, рисунк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 поделки 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на 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тем</w:t>
      </w:r>
      <w:r w:rsidR="00F520D4" w:rsidRPr="00F520D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</w:t>
      </w:r>
      <w:r w:rsidR="000F50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конкурса</w:t>
      </w:r>
    </w:p>
    <w:p w:rsidR="00A96AA1" w:rsidRDefault="002D07CC" w:rsidP="00D8076B">
      <w:pPr>
        <w:pStyle w:val="a5"/>
        <w:spacing w:after="0"/>
        <w:ind w:left="-284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  <w:r w:rsidR="00A96AA1" w:rsidRPr="00A96AA1">
        <w:rPr>
          <w:rStyle w:val="aa"/>
          <w:rFonts w:ascii="Times New Roman" w:hAnsi="Times New Roman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На конкурс принимаются: </w:t>
      </w:r>
      <w:r w:rsidR="00A96AA1" w:rsidRPr="00415F7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рисунки, поделки, фото</w:t>
      </w:r>
      <w:r w:rsidR="00A96AA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кроссворды</w:t>
      </w:r>
      <w:r w:rsidR="00A96AA1" w:rsidRPr="00415F7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 т.д. по теме </w:t>
      </w:r>
      <w:r w:rsidR="00A96AA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конкурса</w:t>
      </w:r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Фото и видео </w:t>
      </w:r>
      <w:r w:rsidR="00D8076B" w:rsidRP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выступлений</w:t>
      </w:r>
      <w:r w:rsidR="000F507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с новогодних праздников</w:t>
      </w:r>
      <w:r w:rsidR="00D8076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="00D8076B" w:rsidRPr="00F520D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7E4011" w:rsidRPr="007E4011" w:rsidRDefault="007E4011" w:rsidP="00D8076B">
      <w:pPr>
        <w:pStyle w:val="a5"/>
        <w:spacing w:after="0"/>
        <w:ind w:left="-284"/>
        <w:jc w:val="both"/>
        <w:rPr>
          <w:rFonts w:ascii="Times New Roman" w:hAnsi="Times New Roman"/>
          <w:color w:val="000000"/>
          <w:sz w:val="4"/>
          <w:szCs w:val="4"/>
          <w:shd w:val="clear" w:color="auto" w:fill="FFFFFF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7E4011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E4011">
        <w:rPr>
          <w:rFonts w:ascii="Times New Roman" w:hAnsi="Times New Roman"/>
          <w:sz w:val="26"/>
          <w:szCs w:val="26"/>
        </w:rPr>
        <w:t xml:space="preserve">По итогам </w:t>
      </w:r>
      <w:r w:rsidR="002E3740" w:rsidRPr="007E4011">
        <w:rPr>
          <w:rFonts w:ascii="Times New Roman" w:hAnsi="Times New Roman"/>
          <w:sz w:val="26"/>
          <w:szCs w:val="26"/>
        </w:rPr>
        <w:t>конкурса</w:t>
      </w:r>
      <w:r w:rsidRPr="007E4011">
        <w:rPr>
          <w:rFonts w:ascii="Times New Roman" w:hAnsi="Times New Roman"/>
          <w:sz w:val="26"/>
          <w:szCs w:val="26"/>
        </w:rPr>
        <w:t xml:space="preserve"> </w:t>
      </w:r>
      <w:r w:rsidR="00067E3F" w:rsidRPr="007E4011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7E4011">
        <w:rPr>
          <w:rFonts w:ascii="Times New Roman" w:hAnsi="Times New Roman"/>
          <w:sz w:val="26"/>
          <w:szCs w:val="26"/>
        </w:rPr>
        <w:t xml:space="preserve"> получают дипломы </w:t>
      </w:r>
      <w:r w:rsidR="000F79D4" w:rsidRPr="007E4011">
        <w:rPr>
          <w:rFonts w:ascii="Times New Roman" w:hAnsi="Times New Roman"/>
          <w:sz w:val="26"/>
          <w:szCs w:val="26"/>
        </w:rPr>
        <w:t>1,2 или 3 степени</w:t>
      </w:r>
      <w:r w:rsidRPr="007E4011">
        <w:rPr>
          <w:rFonts w:ascii="Times New Roman" w:hAnsi="Times New Roman"/>
          <w:sz w:val="26"/>
          <w:szCs w:val="26"/>
        </w:rPr>
        <w:t xml:space="preserve">. </w:t>
      </w:r>
      <w:r w:rsidR="00A45D5C" w:rsidRPr="007E4011">
        <w:rPr>
          <w:rFonts w:ascii="Times New Roman" w:hAnsi="Times New Roman"/>
          <w:sz w:val="26"/>
          <w:szCs w:val="26"/>
        </w:rPr>
        <w:t>Если участник ребёнок, то в дипломе указывается ФИО педагога, который подготовил ребёнка</w:t>
      </w:r>
    </w:p>
    <w:p w:rsidR="00295B13" w:rsidRPr="007E4011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E4011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7E4011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295B13" w:rsidRPr="007E4011" w:rsidRDefault="00295B13" w:rsidP="007E40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6"/>
          <w:szCs w:val="26"/>
        </w:rPr>
      </w:pPr>
      <w:r w:rsidRPr="007E4011">
        <w:rPr>
          <w:rFonts w:ascii="Times New Roman" w:hAnsi="Times New Roman"/>
          <w:sz w:val="26"/>
          <w:szCs w:val="26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7E4011">
        <w:rPr>
          <w:rFonts w:ascii="Times New Roman" w:hAnsi="Times New Roman"/>
          <w:sz w:val="26"/>
          <w:szCs w:val="26"/>
        </w:rPr>
        <w:t>фестивале</w:t>
      </w:r>
      <w:r w:rsidRPr="007E4011">
        <w:rPr>
          <w:rFonts w:ascii="Times New Roman" w:hAnsi="Times New Roman"/>
          <w:sz w:val="26"/>
          <w:szCs w:val="26"/>
        </w:rPr>
        <w:t>, в течение 2 рабочих дней после получения вашей работы.</w:t>
      </w:r>
      <w:r w:rsidR="00795895" w:rsidRPr="007E4011">
        <w:rPr>
          <w:rFonts w:ascii="Times New Roman" w:hAnsi="Times New Roman"/>
          <w:sz w:val="26"/>
          <w:szCs w:val="26"/>
        </w:rPr>
        <w:t xml:space="preserve"> </w:t>
      </w:r>
      <w:r w:rsidR="00FE0926" w:rsidRPr="007E4011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7E4011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="00FE0926" w:rsidRPr="007E4011">
        <w:rPr>
          <w:rFonts w:ascii="Times New Roman" w:hAnsi="Times New Roman"/>
          <w:sz w:val="26"/>
          <w:szCs w:val="26"/>
        </w:rPr>
        <w:t xml:space="preserve">. </w:t>
      </w:r>
    </w:p>
    <w:p w:rsidR="00783939" w:rsidRDefault="00783939" w:rsidP="00D8076B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E4011">
        <w:rPr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1E1A19A9" wp14:editId="6A572C34">
            <wp:simplePos x="0" y="0"/>
            <wp:positionH relativeFrom="column">
              <wp:posOffset>3092450</wp:posOffset>
            </wp:positionH>
            <wp:positionV relativeFrom="paragraph">
              <wp:posOffset>635</wp:posOffset>
            </wp:positionV>
            <wp:extent cx="2917825" cy="2208530"/>
            <wp:effectExtent l="19050" t="19050" r="0" b="1270"/>
            <wp:wrapTight wrapText="bothSides">
              <wp:wrapPolygon edited="0">
                <wp:start x="-141" y="-186"/>
                <wp:lineTo x="-141" y="21612"/>
                <wp:lineTo x="21576" y="21612"/>
                <wp:lineTo x="21576" y="-186"/>
                <wp:lineTo x="-141" y="-186"/>
              </wp:wrapPolygon>
            </wp:wrapTight>
            <wp:docPr id="7" name="Рисунок 7" descr="D:\положения\МАО\2. МАО сайт\положения МАО\конкурсы\Праздник к нам приходит\Праздник к нам приходит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ожения\МАО\2. МАО сайт\положения МАО\конкурсы\Праздник к нам приходит\Праздник к нам приходит ребё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208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939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E4011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24F6186" wp14:editId="3A5D0754">
            <wp:simplePos x="0" y="0"/>
            <wp:positionH relativeFrom="column">
              <wp:posOffset>-95885</wp:posOffset>
            </wp:positionH>
            <wp:positionV relativeFrom="paragraph">
              <wp:posOffset>-1270</wp:posOffset>
            </wp:positionV>
            <wp:extent cx="2904490" cy="2209165"/>
            <wp:effectExtent l="19050" t="19050" r="0" b="635"/>
            <wp:wrapSquare wrapText="bothSides"/>
            <wp:docPr id="5" name="Рисунок 5" descr="D:\положения\МАО\2. МАО сайт\положения МАО\конкурсы\Праздник к нам приходит\Праздник к нам приходит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Праздник к нам приходит\Праздник к нам приходит педаго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209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7E4011" w:rsidRDefault="007E4011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474132" w:rsidRPr="005E4653" w:rsidRDefault="00474132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5E4653">
        <w:rPr>
          <w:rFonts w:ascii="Times New Roman" w:hAnsi="Times New Roman"/>
          <w:b/>
          <w:color w:val="FF0000"/>
          <w:sz w:val="27"/>
          <w:szCs w:val="27"/>
        </w:rPr>
        <w:lastRenderedPageBreak/>
        <w:t>ПОРЯДОК</w:t>
      </w:r>
      <w:r w:rsidR="00FE0926" w:rsidRPr="005E4653">
        <w:rPr>
          <w:rFonts w:ascii="Times New Roman" w:hAnsi="Times New Roman"/>
          <w:b/>
          <w:color w:val="FF0000"/>
          <w:sz w:val="27"/>
          <w:szCs w:val="27"/>
        </w:rPr>
        <w:t xml:space="preserve"> УЧАСТИЯ В </w:t>
      </w:r>
      <w:r w:rsidR="002E3740" w:rsidRPr="005E4653">
        <w:rPr>
          <w:rFonts w:ascii="Times New Roman" w:hAnsi="Times New Roman"/>
          <w:b/>
          <w:color w:val="FF0000"/>
          <w:sz w:val="27"/>
          <w:szCs w:val="27"/>
        </w:rPr>
        <w:t>КОНКУРСЕ</w:t>
      </w:r>
    </w:p>
    <w:p w:rsidR="00295B13" w:rsidRPr="005E4653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5E4653">
        <w:rPr>
          <w:sz w:val="27"/>
          <w:szCs w:val="27"/>
        </w:rPr>
        <w:t xml:space="preserve">Для участия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 xml:space="preserve"> необходимо направить</w:t>
      </w:r>
      <w:r w:rsidR="0096794A" w:rsidRPr="005E4653">
        <w:rPr>
          <w:sz w:val="27"/>
          <w:szCs w:val="27"/>
        </w:rPr>
        <w:t xml:space="preserve"> на электронную почту </w:t>
      </w:r>
      <w:hyperlink r:id="rId12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</w:p>
    <w:p w:rsidR="00295B13" w:rsidRPr="005E4653" w:rsidRDefault="00295B13" w:rsidP="00DF6118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Заявку </w:t>
      </w:r>
      <w:r w:rsidRPr="005E4653">
        <w:rPr>
          <w:sz w:val="27"/>
          <w:szCs w:val="27"/>
        </w:rPr>
        <w:t xml:space="preserve">на участие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>.</w:t>
      </w:r>
      <w:r w:rsidR="007E4011" w:rsidRPr="007E401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Материалы </w:t>
      </w:r>
      <w:r w:rsidR="002E3740" w:rsidRPr="005E4653">
        <w:rPr>
          <w:sz w:val="27"/>
          <w:szCs w:val="27"/>
        </w:rPr>
        <w:t>конкурса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 w:rsidR="004B46B3" w:rsidRPr="005E4653">
        <w:rPr>
          <w:sz w:val="27"/>
          <w:szCs w:val="27"/>
        </w:rPr>
        <w:t xml:space="preserve">. </w:t>
      </w:r>
      <w:proofErr w:type="spellStart"/>
      <w:proofErr w:type="gramStart"/>
      <w:r w:rsidR="004B46B3" w:rsidRPr="005E4653">
        <w:rPr>
          <w:sz w:val="27"/>
          <w:szCs w:val="27"/>
        </w:rPr>
        <w:t>Орг</w:t>
      </w:r>
      <w:proofErr w:type="spellEnd"/>
      <w:proofErr w:type="gramEnd"/>
      <w:r w:rsidR="004B46B3" w:rsidRPr="005E4653">
        <w:rPr>
          <w:sz w:val="27"/>
          <w:szCs w:val="27"/>
        </w:rPr>
        <w:t xml:space="preserve"> взнос за участие в </w:t>
      </w:r>
      <w:r w:rsidR="002E3740" w:rsidRPr="005E4653">
        <w:rPr>
          <w:sz w:val="27"/>
          <w:szCs w:val="27"/>
        </w:rPr>
        <w:t>конкурсе</w:t>
      </w:r>
      <w:r w:rsidR="004B46B3" w:rsidRPr="005E4653">
        <w:rPr>
          <w:sz w:val="27"/>
          <w:szCs w:val="27"/>
        </w:rPr>
        <w:t xml:space="preserve"> </w:t>
      </w:r>
      <w:r w:rsidR="00EA5CA0" w:rsidRPr="005E4653">
        <w:rPr>
          <w:sz w:val="27"/>
          <w:szCs w:val="27"/>
        </w:rPr>
        <w:t xml:space="preserve"> </w:t>
      </w:r>
      <w:r w:rsidR="0089515D" w:rsidRPr="005E4653">
        <w:rPr>
          <w:sz w:val="27"/>
          <w:szCs w:val="27"/>
        </w:rPr>
        <w:t>18</w:t>
      </w:r>
      <w:r w:rsidRPr="005E4653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5E4653">
        <w:rPr>
          <w:sz w:val="27"/>
          <w:szCs w:val="27"/>
        </w:rPr>
        <w:t xml:space="preserve"> на счет или карту</w:t>
      </w:r>
      <w:r w:rsidRPr="005E4653">
        <w:rPr>
          <w:sz w:val="27"/>
          <w:szCs w:val="27"/>
        </w:rPr>
        <w:t>).</w:t>
      </w:r>
      <w:r w:rsidR="0089515D" w:rsidRPr="005E4653">
        <w:rPr>
          <w:sz w:val="27"/>
          <w:szCs w:val="27"/>
        </w:rPr>
        <w:t xml:space="preserve"> Оплата производится за каждого автора и за каждую конкурсную работу.</w:t>
      </w:r>
    </w:p>
    <w:p w:rsidR="00795895" w:rsidRPr="005E4653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BB2337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5E4653">
        <w:rPr>
          <w:sz w:val="27"/>
          <w:szCs w:val="27"/>
        </w:rPr>
        <w:t>Материалы принимаются</w:t>
      </w:r>
      <w:r w:rsidRPr="005E4653">
        <w:rPr>
          <w:b/>
          <w:sz w:val="27"/>
          <w:szCs w:val="27"/>
        </w:rPr>
        <w:t xml:space="preserve">  в электронном варианте</w:t>
      </w:r>
      <w:r w:rsidRPr="005E4653">
        <w:rPr>
          <w:sz w:val="27"/>
          <w:szCs w:val="27"/>
        </w:rPr>
        <w:t xml:space="preserve"> по электронной почте</w:t>
      </w:r>
      <w:r w:rsidR="0096794A" w:rsidRPr="005E4653">
        <w:rPr>
          <w:sz w:val="27"/>
          <w:szCs w:val="27"/>
        </w:rPr>
        <w:t xml:space="preserve"> </w:t>
      </w:r>
      <w:hyperlink r:id="rId13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  <w:r w:rsidR="0096794A" w:rsidRPr="005E4653">
        <w:rPr>
          <w:sz w:val="27"/>
          <w:szCs w:val="27"/>
        </w:rPr>
        <w:t xml:space="preserve"> </w:t>
      </w:r>
      <w:r w:rsidRPr="005E4653">
        <w:rPr>
          <w:sz w:val="27"/>
          <w:szCs w:val="27"/>
        </w:rPr>
        <w:t xml:space="preserve"> </w:t>
      </w:r>
      <w:r w:rsidR="000F507F">
        <w:rPr>
          <w:rStyle w:val="header-user-name"/>
          <w:sz w:val="27"/>
          <w:szCs w:val="27"/>
        </w:rPr>
        <w:t>тема письма:</w:t>
      </w:r>
      <w:r w:rsidR="000C4138" w:rsidRPr="005E4653">
        <w:rPr>
          <w:rStyle w:val="header-user-name"/>
          <w:b/>
          <w:sz w:val="27"/>
          <w:szCs w:val="27"/>
        </w:rPr>
        <w:t xml:space="preserve">  </w:t>
      </w:r>
      <w:r w:rsidR="000F507F" w:rsidRPr="000F507F">
        <w:rPr>
          <w:rStyle w:val="header-user-name"/>
          <w:b/>
          <w:sz w:val="27"/>
          <w:szCs w:val="27"/>
        </w:rPr>
        <w:t xml:space="preserve">«ПРАЗДНИК К НАМ ПРИХОДИТ» 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bookmarkEnd w:id="0"/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0F507F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F50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«ПРАЗДНИК К НАМ ПРИХОДИТ»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DA33CF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D35F1E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 </w:t>
            </w:r>
            <w:r w:rsidR="004B46B3" w:rsidRPr="00DA33CF">
              <w:rPr>
                <w:sz w:val="26"/>
                <w:szCs w:val="26"/>
              </w:rPr>
              <w:t>участника</w:t>
            </w:r>
            <w:r w:rsidR="00CE2B0C" w:rsidRPr="00DA33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DA33CF" w:rsidRDefault="005B1A88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DA33CF" w:rsidRDefault="00D35F1E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DA33CF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DA33CF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DA33CF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0F507F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F50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«ПРАЗДНИК К НАМ ПРИХОДИТ»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Pr="00732902" w:rsidRDefault="004F75D2" w:rsidP="00BB23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Исправление ошибок в дипломах 70 рублей</w:t>
            </w:r>
            <w:proofErr w:type="gramStart"/>
            <w:r w:rsidRPr="00EB15AF">
              <w:t xml:space="preserve"> З</w:t>
            </w:r>
            <w:proofErr w:type="gramEnd"/>
            <w:r w:rsidRPr="00EB15AF">
              <w:t>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DA33CF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DA33CF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0F507F" w:rsidRDefault="000F507F" w:rsidP="00295B13">
      <w:pPr>
        <w:pStyle w:val="2"/>
        <w:ind w:left="-284" w:firstLine="0"/>
        <w:rPr>
          <w:sz w:val="27"/>
          <w:szCs w:val="27"/>
        </w:rPr>
      </w:pPr>
    </w:p>
    <w:p w:rsidR="000F507F" w:rsidRPr="00470128" w:rsidRDefault="000F507F" w:rsidP="000F507F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0F507F" w:rsidRDefault="00DF6118" w:rsidP="00DF6118">
      <w:pPr>
        <w:pStyle w:val="2"/>
        <w:tabs>
          <w:tab w:val="left" w:pos="765"/>
        </w:tabs>
        <w:ind w:left="-284" w:firstLine="0"/>
        <w:jc w:val="left"/>
        <w:rPr>
          <w:b/>
          <w:bCs/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9504" behindDoc="0" locked="0" layoutInCell="1" allowOverlap="1" wp14:anchorId="50408B7A" wp14:editId="57339F6F">
            <wp:simplePos x="0" y="0"/>
            <wp:positionH relativeFrom="column">
              <wp:posOffset>3965575</wp:posOffset>
            </wp:positionH>
            <wp:positionV relativeFrom="paragraph">
              <wp:posOffset>114935</wp:posOffset>
            </wp:positionV>
            <wp:extent cx="2880360" cy="2148205"/>
            <wp:effectExtent l="19050" t="19050" r="0" b="4445"/>
            <wp:wrapSquare wrapText="bothSides"/>
            <wp:docPr id="9" name="Рисунок 9" descr="D:\положения\МАО\2. МАО сайт\положения МАО\конкурсы\Праздник к нам приходит\Праздник к нам приходит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ожения\МАО\2. МАО сайт\положения МАО\конкурсы\Праздник к нам приходит\Праздник к нам приходит ЖЮР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48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7F" w:rsidRPr="00470128">
        <w:rPr>
          <w:b/>
          <w:bCs/>
          <w:sz w:val="27"/>
          <w:szCs w:val="27"/>
        </w:rPr>
        <w:t xml:space="preserve">ДЛЯ ПОЛУЧЕНИЯ ДИПЛОМА </w:t>
      </w:r>
      <w:r>
        <w:rPr>
          <w:b/>
          <w:bCs/>
          <w:sz w:val="27"/>
          <w:szCs w:val="27"/>
        </w:rPr>
        <w:t>Н</w:t>
      </w:r>
      <w:r w:rsidR="000F507F" w:rsidRPr="00470128">
        <w:rPr>
          <w:b/>
          <w:bCs/>
          <w:sz w:val="27"/>
          <w:szCs w:val="27"/>
        </w:rPr>
        <w:t>ЕОБХОДИ</w:t>
      </w:r>
      <w:r>
        <w:rPr>
          <w:b/>
          <w:bCs/>
          <w:sz w:val="27"/>
          <w:szCs w:val="27"/>
        </w:rPr>
        <w:t>Н</w:t>
      </w:r>
      <w:r w:rsidR="000F507F" w:rsidRPr="00470128">
        <w:rPr>
          <w:b/>
          <w:bCs/>
          <w:sz w:val="27"/>
          <w:szCs w:val="27"/>
        </w:rPr>
        <w:t>МО:</w:t>
      </w:r>
    </w:p>
    <w:p w:rsidR="00DF6118" w:rsidRPr="00470128" w:rsidRDefault="00DF6118" w:rsidP="00DF6118">
      <w:pPr>
        <w:pStyle w:val="2"/>
        <w:tabs>
          <w:tab w:val="left" w:pos="765"/>
        </w:tabs>
        <w:ind w:left="-284" w:firstLine="0"/>
        <w:jc w:val="left"/>
        <w:rPr>
          <w:sz w:val="27"/>
          <w:szCs w:val="27"/>
        </w:rPr>
      </w:pPr>
    </w:p>
    <w:p w:rsidR="000F507F" w:rsidRPr="00470128" w:rsidRDefault="000F507F" w:rsidP="00DF6118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left="-284" w:hanging="28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0F507F" w:rsidRPr="00470128" w:rsidRDefault="000F507F" w:rsidP="00DF6118">
      <w:pPr>
        <w:pStyle w:val="2"/>
        <w:numPr>
          <w:ilvl w:val="0"/>
          <w:numId w:val="14"/>
        </w:numPr>
        <w:tabs>
          <w:tab w:val="clear" w:pos="720"/>
          <w:tab w:val="num" w:pos="0"/>
          <w:tab w:val="left" w:pos="765"/>
        </w:tabs>
        <w:ind w:left="-284" w:hanging="28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0F507F" w:rsidRDefault="000F507F" w:rsidP="00DF6118">
      <w:pPr>
        <w:pStyle w:val="2"/>
        <w:numPr>
          <w:ilvl w:val="0"/>
          <w:numId w:val="14"/>
        </w:numPr>
        <w:tabs>
          <w:tab w:val="clear" w:pos="720"/>
          <w:tab w:val="left" w:pos="-284"/>
          <w:tab w:val="num" w:pos="0"/>
        </w:tabs>
        <w:ind w:left="-284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  <w:r w:rsidR="00DF6118">
        <w:rPr>
          <w:sz w:val="27"/>
          <w:szCs w:val="27"/>
        </w:rPr>
        <w:t xml:space="preserve"> </w:t>
      </w:r>
    </w:p>
    <w:p w:rsidR="00DF6118" w:rsidRDefault="00DF6118" w:rsidP="00DF6118">
      <w:pPr>
        <w:pStyle w:val="2"/>
        <w:tabs>
          <w:tab w:val="left" w:pos="-284"/>
        </w:tabs>
        <w:ind w:firstLine="0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0F507F" w:rsidRPr="005744F3" w:rsidTr="001E0590">
        <w:tc>
          <w:tcPr>
            <w:tcW w:w="11307" w:type="dxa"/>
            <w:gridSpan w:val="2"/>
            <w:shd w:val="clear" w:color="auto" w:fill="auto"/>
          </w:tcPr>
          <w:p w:rsidR="000F507F" w:rsidRPr="00470128" w:rsidRDefault="000F507F" w:rsidP="001E0590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0F507F" w:rsidRDefault="000F507F" w:rsidP="001E059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F50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«ПРАЗДНИК К НАМ ПРИХОДИТ»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0F507F" w:rsidRPr="00470128" w:rsidRDefault="000F507F" w:rsidP="001E0590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0F507F" w:rsidRPr="00470128" w:rsidRDefault="000F507F" w:rsidP="001E0590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Pr="00CE5AE7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0F507F" w:rsidRPr="00CE5AE7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Pr="00CE5AE7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Pr="000A475C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Pr="00CE5AE7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0F507F" w:rsidRPr="005744F3" w:rsidTr="001E0590">
        <w:tc>
          <w:tcPr>
            <w:tcW w:w="5211" w:type="dxa"/>
            <w:shd w:val="clear" w:color="auto" w:fill="auto"/>
          </w:tcPr>
          <w:p w:rsidR="000F507F" w:rsidRPr="00CE5AE7" w:rsidRDefault="000F507F" w:rsidP="001E059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0F507F" w:rsidRPr="005744F3" w:rsidRDefault="000F507F" w:rsidP="001E0590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DF6118" w:rsidRDefault="00DF6118" w:rsidP="000F507F">
      <w:pPr>
        <w:pStyle w:val="2"/>
        <w:ind w:left="-284" w:firstLine="0"/>
        <w:rPr>
          <w:sz w:val="27"/>
          <w:szCs w:val="27"/>
        </w:rPr>
      </w:pPr>
    </w:p>
    <w:p w:rsidR="000F507F" w:rsidRPr="00CE5AE7" w:rsidRDefault="000F507F" w:rsidP="000F507F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6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0F507F" w:rsidRDefault="000F507F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7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Pr="00DA33CF" w:rsidRDefault="0089515D" w:rsidP="00E61D5A">
      <w:pPr>
        <w:pStyle w:val="2"/>
        <w:ind w:left="-284" w:firstLine="0"/>
        <w:rPr>
          <w:sz w:val="8"/>
          <w:szCs w:val="8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8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9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20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21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DF6118" w:rsidRPr="00680A9E" w:rsidRDefault="00DF6118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A33CF" w:rsidRDefault="00DA33CF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23EC0B6" wp14:editId="1C73E4C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7DB"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0F507F" w:rsidRPr="000F507F">
        <w:rPr>
          <w:rFonts w:ascii="Times New Roman" w:hAnsi="Times New Roman" w:cs="Times New Roman"/>
          <w:b/>
          <w:color w:val="FF0000"/>
          <w:sz w:val="27"/>
          <w:szCs w:val="27"/>
        </w:rPr>
        <w:t>«ПРАЗДНИК К НАМ ПРИХОДИТ»</w:t>
      </w:r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DA33CF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4703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0F507F" w:rsidRPr="000F507F">
        <w:rPr>
          <w:rFonts w:ascii="Times New Roman" w:hAnsi="Times New Roman" w:cs="Times New Roman"/>
          <w:b/>
          <w:color w:val="FF0000"/>
          <w:sz w:val="27"/>
          <w:szCs w:val="27"/>
        </w:rPr>
        <w:t>«ПРАЗДНИК К НАМ ПРИХОДИТ»</w:t>
      </w: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DA33CF" w:rsidRDefault="00DA33CF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4224E2" w:rsidRPr="00DA33CF" w:rsidRDefault="004224E2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jc w:val="center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DF6118">
        <w:trPr>
          <w:trHeight w:val="4029"/>
          <w:tblCellSpacing w:w="0" w:type="dxa"/>
          <w:jc w:val="center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D4703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="000F507F" w:rsidRPr="000F507F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«ПРАЗДНИК К НАМ ПРИХОДИТ»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DF6118">
        <w:trPr>
          <w:trHeight w:val="4278"/>
          <w:tblCellSpacing w:w="0" w:type="dxa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4224E2" w:rsidRPr="003A3C01" w:rsidTr="00DA33CF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DA33C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0F507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507F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«ПРАЗДНИК К НАМ ПРИХОДИТ»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BB2337">
      <w:pgSz w:w="11906" w:h="16838"/>
      <w:pgMar w:top="22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0725A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507F"/>
    <w:rsid w:val="000F79D4"/>
    <w:rsid w:val="00103679"/>
    <w:rsid w:val="001070AE"/>
    <w:rsid w:val="00107753"/>
    <w:rsid w:val="001107DB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674ED"/>
    <w:rsid w:val="00373A83"/>
    <w:rsid w:val="0037600A"/>
    <w:rsid w:val="00385916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967C9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670A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2664D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E4011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38D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8379E"/>
    <w:rsid w:val="00BA6D8A"/>
    <w:rsid w:val="00BB2337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07145"/>
    <w:rsid w:val="00D126C8"/>
    <w:rsid w:val="00D13F87"/>
    <w:rsid w:val="00D15E1B"/>
    <w:rsid w:val="00D35F1E"/>
    <w:rsid w:val="00D47039"/>
    <w:rsid w:val="00D573C9"/>
    <w:rsid w:val="00D579EE"/>
    <w:rsid w:val="00D70E6A"/>
    <w:rsid w:val="00D75BF8"/>
    <w:rsid w:val="00D8076B"/>
    <w:rsid w:val="00DA33CF"/>
    <w:rsid w:val="00DA67E6"/>
    <w:rsid w:val="00DD65D7"/>
    <w:rsid w:val="00DE7C78"/>
    <w:rsid w:val="00DF32D5"/>
    <w:rsid w:val="00DF6118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520D4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391386"/>
    <w:rsid w:val="00481569"/>
    <w:rsid w:val="00490C0D"/>
    <w:rsid w:val="00540497"/>
    <w:rsid w:val="0076368C"/>
    <w:rsid w:val="008878B4"/>
    <w:rsid w:val="008C5687"/>
    <w:rsid w:val="00951F29"/>
    <w:rsid w:val="009F77E7"/>
    <w:rsid w:val="00B52614"/>
    <w:rsid w:val="00C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C00B-8E93-4ABF-9D88-59DF94F3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191</cp:revision>
  <dcterms:created xsi:type="dcterms:W3CDTF">2020-01-15T06:43:00Z</dcterms:created>
  <dcterms:modified xsi:type="dcterms:W3CDTF">2024-12-10T05:45:00Z</dcterms:modified>
</cp:coreProperties>
</file>