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rPr>
          <w:lang w:val="ru-RU"/>
        </w:rPr>
      </w:pPr>
      <w:r>
        <w:rPr/>
        <w:drawing xmlns:mc="http://schemas.openxmlformats.org/markup-compatibility/2006">
          <wp:inline>
            <wp:extent cx="3810000" cy="381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Grp="0" noSelect="0" noChangeAspect="1" noMove="0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Водостойкая консистентная эксплуатационно-консервационная смазка. </w:t>
      </w:r>
    </w:p>
    <w:p>
      <w:pPr>
        <w:rPr>
          <w:lang w:val="ru-RU"/>
        </w:rPr>
      </w:pPr>
      <w:r>
        <w:rPr>
          <w:lang w:val="ru-RU"/>
        </w:rPr>
        <w:t>Температурный интервал применения: от -20°C до +70°C</w:t>
      </w:r>
    </w:p>
    <w:p>
      <w:pPr>
        <w:rPr/>
      </w:pPr>
    </w:p>
    <w:p>
      <w:pPr>
        <w:rPr>
          <w:lang w:val="ru-RU"/>
        </w:rPr>
      </w:pPr>
      <w:r>
        <w:rPr>
          <w:lang w:val="ru-RU"/>
        </w:rPr>
        <w:t>Рекомендована:</w:t>
      </w:r>
    </w:p>
    <w:p>
      <w:pPr>
        <w:rPr>
          <w:lang w:val="ru-RU"/>
        </w:rPr>
      </w:pPr>
      <w:r>
        <w:rPr>
          <w:lang w:val="ru-RU"/>
        </w:rPr>
        <w:t>для смазки особо нагруженных узлов и механизмов автомобильной техники и промышленного оборудования, идеальное средство для устранения скрипов и защиты металлов.</w:t>
      </w:r>
    </w:p>
    <w:p>
      <w:pPr>
        <w:rPr/>
      </w:pPr>
    </w:p>
    <w:p>
      <w:pPr>
        <w:rPr>
          <w:lang w:val="ru-RU"/>
        </w:rPr>
      </w:pPr>
      <w:r>
        <w:rPr>
          <w:lang w:val="ru-RU"/>
        </w:rPr>
        <w:t>Эксплуатационные свойства:</w:t>
      </w:r>
    </w:p>
    <w:p>
      <w:pPr>
        <w:rPr/>
      </w:pPr>
      <w:r>
        <w:t>— не оказывает негативного воздействия на лакокрасочное покрытие, резину и пластмассу;</w:t>
      </w:r>
    </w:p>
    <w:p>
      <w:pPr>
        <w:rPr/>
      </w:pPr>
      <w:r>
        <w:t>— обладают высокой термостойкостью, хорошими противозадирными свойствами.</w:t>
      </w:r>
    </w:p>
    <w:p>
      <w:pPr>
        <w:rPr/>
      </w:pPr>
    </w:p>
    <w:p>
      <w:r>
        <w:rPr>
          <w:lang w:val="ru-RU"/>
        </w:rPr>
        <w:t>Фасовка: 100г, 160г, 250г, 300г, 360г, 800г, 2кг, 5кг, 9.5кг, 21кг, 37кг, 180кг</w:t>
      </w: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Волохатых</dc:creator>
  <cp:lastModifiedBy>Артур Волохатых</cp:lastModifiedBy>
</cp:coreProperties>
</file>