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1CF3" w14:textId="77777777" w:rsidR="0025639F" w:rsidRPr="0025639F" w:rsidRDefault="00745EDC" w:rsidP="000C6C5C">
      <w:pPr>
        <w:spacing w:after="0" w:line="276" w:lineRule="auto"/>
        <w:ind w:left="2127"/>
        <w:rPr>
          <w:rFonts w:ascii="Segoe UI" w:hAnsi="Segoe UI" w:cs="Segoe UI"/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shd w:val="clear" w:color="auto" w:fill="F5F5F5"/>
          <w:lang w:eastAsia="ru-RU"/>
        </w:rPr>
        <w:drawing>
          <wp:anchor distT="0" distB="0" distL="114300" distR="114300" simplePos="0" relativeHeight="251663360" behindDoc="0" locked="0" layoutInCell="1" allowOverlap="1" wp14:anchorId="592B3027" wp14:editId="68E331BD">
            <wp:simplePos x="0" y="0"/>
            <wp:positionH relativeFrom="column">
              <wp:posOffset>-1010284</wp:posOffset>
            </wp:positionH>
            <wp:positionV relativeFrom="paragraph">
              <wp:posOffset>-200659</wp:posOffset>
            </wp:positionV>
            <wp:extent cx="1943100" cy="69228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 ИИП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561" cy="708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2A6" w:rsidRPr="00762E1F">
        <w:rPr>
          <w:noProof/>
          <w:sz w:val="24"/>
          <w:szCs w:val="24"/>
          <w:shd w:val="clear" w:color="auto" w:fill="F5F5F5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F81D3D" wp14:editId="3F86977C">
                <wp:simplePos x="0" y="0"/>
                <wp:positionH relativeFrom="page">
                  <wp:align>right</wp:align>
                </wp:positionH>
                <wp:positionV relativeFrom="paragraph">
                  <wp:posOffset>-353637</wp:posOffset>
                </wp:positionV>
                <wp:extent cx="7687310" cy="1223158"/>
                <wp:effectExtent l="0" t="0" r="889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7310" cy="1223158"/>
                        </a:xfrm>
                        <a:prstGeom prst="rect">
                          <a:avLst/>
                        </a:prstGeom>
                        <a:solidFill>
                          <a:srgbClr val="F7F6F5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BF5AE" id="Прямоугольник 3" o:spid="_x0000_s1026" style="position:absolute;margin-left:554.1pt;margin-top:-27.85pt;width:605.3pt;height:96.3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" fillcolor="#f7f6f5" stroked="f" strokeweight=".5pt">
                <w10:wrap anchorx="page"/>
              </v:rect>
            </w:pict>
          </mc:Fallback>
        </mc:AlternateContent>
      </w:r>
      <w:r w:rsidR="0025639F" w:rsidRPr="00762E1F">
        <w:rPr>
          <w:rFonts w:ascii="Segoe UI" w:hAnsi="Segoe UI" w:cs="Segoe UI"/>
          <w:sz w:val="24"/>
          <w:szCs w:val="24"/>
          <w:shd w:val="clear" w:color="auto" w:fill="F5F5F5"/>
        </w:rPr>
        <w:t>ОБЩЕСТВО С ОГРАНИЧЕННОЙ ОТВЕТСТВЕННОСТЬЮ</w:t>
      </w:r>
      <w:r w:rsidR="0025639F" w:rsidRPr="0025639F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</w:p>
    <w:p w14:paraId="59217BBB" w14:textId="77777777" w:rsidR="004F36C3" w:rsidRDefault="000C6C5C" w:rsidP="00762E1F">
      <w:pPr>
        <w:shd w:val="clear" w:color="auto" w:fill="F5F5F5"/>
        <w:tabs>
          <w:tab w:val="right" w:pos="9355"/>
        </w:tabs>
        <w:spacing w:line="276" w:lineRule="auto"/>
        <w:ind w:left="2127"/>
        <w:rPr>
          <w:rFonts w:ascii="Segoe UI" w:hAnsi="Segoe UI" w:cs="Segoe UI"/>
          <w:b/>
          <w:sz w:val="24"/>
          <w:szCs w:val="24"/>
          <w:shd w:val="clear" w:color="auto" w:fill="FFFFFF"/>
        </w:rPr>
      </w:pPr>
      <w:r w:rsidRPr="00762E1F">
        <w:rPr>
          <w:rFonts w:ascii="Segoe UI" w:hAnsi="Segoe UI" w:cs="Segoe UI"/>
          <w:noProof/>
          <w:sz w:val="20"/>
          <w:szCs w:val="23"/>
          <w:shd w:val="clear" w:color="auto" w:fill="F5F5F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E404C" wp14:editId="05A56BB2">
                <wp:simplePos x="0" y="0"/>
                <wp:positionH relativeFrom="page">
                  <wp:posOffset>-116840</wp:posOffset>
                </wp:positionH>
                <wp:positionV relativeFrom="paragraph">
                  <wp:posOffset>304388</wp:posOffset>
                </wp:positionV>
                <wp:extent cx="7670800" cy="25400"/>
                <wp:effectExtent l="0" t="0" r="25400" b="317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7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0172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9.2pt,23.95pt" to="594.8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" strokecolor="#a5a5a5 [3206]" strokeweight="1.5pt">
                <v:stroke joinstyle="miter"/>
                <w10:wrap anchorx="page"/>
              </v:line>
            </w:pict>
          </mc:Fallback>
        </mc:AlternateContent>
      </w:r>
      <w:r w:rsidR="0025639F" w:rsidRPr="00762E1F">
        <w:rPr>
          <w:rFonts w:ascii="Segoe UI" w:hAnsi="Segoe UI" w:cs="Segoe UI"/>
          <w:b/>
          <w:sz w:val="24"/>
          <w:szCs w:val="24"/>
          <w:shd w:val="clear" w:color="auto" w:fill="F5F5F5"/>
        </w:rPr>
        <w:t xml:space="preserve">ИНЖЕНЕРНЫЕ ИЗЫСКАНИЯ И </w:t>
      </w:r>
      <w:r w:rsidR="0025639F" w:rsidRPr="00762E1F">
        <w:rPr>
          <w:rFonts w:ascii="Segoe UI" w:hAnsi="Segoe UI" w:cs="Segoe UI"/>
          <w:b/>
          <w:color w:val="C45911" w:themeColor="accent2" w:themeShade="BF"/>
          <w:sz w:val="24"/>
          <w:szCs w:val="24"/>
          <w:shd w:val="clear" w:color="auto" w:fill="F5F5F5"/>
        </w:rPr>
        <w:t>ПРОЕКТИРОВАНИЕ</w:t>
      </w:r>
      <w:r w:rsidRPr="00762E1F">
        <w:rPr>
          <w:rFonts w:ascii="Segoe UI" w:hAnsi="Segoe UI" w:cs="Segoe UI"/>
          <w:b/>
          <w:color w:val="C45911" w:themeColor="accent2" w:themeShade="BF"/>
          <w:sz w:val="24"/>
          <w:szCs w:val="24"/>
          <w:shd w:val="clear" w:color="auto" w:fill="F5F5F5"/>
        </w:rPr>
        <w:tab/>
      </w:r>
    </w:p>
    <w:p w14:paraId="74948C86" w14:textId="77777777" w:rsidR="0025639F" w:rsidRPr="001C5794" w:rsidRDefault="0025639F" w:rsidP="00762E1F">
      <w:pPr>
        <w:shd w:val="clear" w:color="auto" w:fill="F5F5F5"/>
        <w:spacing w:before="240" w:after="0" w:line="276" w:lineRule="auto"/>
        <w:ind w:left="-1701" w:right="-850"/>
        <w:jc w:val="center"/>
        <w:rPr>
          <w:rFonts w:ascii="Segoe UI" w:hAnsi="Segoe UI" w:cs="Segoe UI"/>
          <w:sz w:val="20"/>
          <w:szCs w:val="23"/>
          <w:shd w:val="clear" w:color="auto" w:fill="FFFFFF"/>
        </w:rPr>
      </w:pPr>
      <w:r w:rsidRPr="00762E1F">
        <w:rPr>
          <w:rFonts w:ascii="Segoe UI" w:hAnsi="Segoe UI" w:cs="Segoe UI"/>
          <w:sz w:val="20"/>
          <w:szCs w:val="23"/>
          <w:shd w:val="clear" w:color="auto" w:fill="F5F5F5"/>
        </w:rPr>
        <w:t xml:space="preserve">142825, Россия, Московская область, </w:t>
      </w:r>
      <w:proofErr w:type="spellStart"/>
      <w:r w:rsidRPr="00762E1F">
        <w:rPr>
          <w:rFonts w:ascii="Segoe UI" w:hAnsi="Segoe UI" w:cs="Segoe UI"/>
          <w:sz w:val="20"/>
          <w:szCs w:val="23"/>
          <w:shd w:val="clear" w:color="auto" w:fill="F5F5F5"/>
        </w:rPr>
        <w:t>г.о</w:t>
      </w:r>
      <w:proofErr w:type="spellEnd"/>
      <w:r w:rsidRPr="00762E1F">
        <w:rPr>
          <w:rFonts w:ascii="Segoe UI" w:hAnsi="Segoe UI" w:cs="Segoe UI"/>
          <w:sz w:val="20"/>
          <w:szCs w:val="23"/>
          <w:shd w:val="clear" w:color="auto" w:fill="F5F5F5"/>
        </w:rPr>
        <w:t xml:space="preserve">. Ступино, д </w:t>
      </w:r>
      <w:proofErr w:type="spellStart"/>
      <w:r w:rsidRPr="00762E1F">
        <w:rPr>
          <w:rFonts w:ascii="Segoe UI" w:hAnsi="Segoe UI" w:cs="Segoe UI"/>
          <w:sz w:val="20"/>
          <w:szCs w:val="23"/>
          <w:shd w:val="clear" w:color="auto" w:fill="F5F5F5"/>
        </w:rPr>
        <w:t>Игнатьево</w:t>
      </w:r>
      <w:proofErr w:type="spellEnd"/>
      <w:r w:rsidRPr="00762E1F">
        <w:rPr>
          <w:rFonts w:ascii="Segoe UI" w:hAnsi="Segoe UI" w:cs="Segoe UI"/>
          <w:sz w:val="20"/>
          <w:szCs w:val="23"/>
          <w:shd w:val="clear" w:color="auto" w:fill="F5F5F5"/>
        </w:rPr>
        <w:t xml:space="preserve">, </w:t>
      </w:r>
      <w:proofErr w:type="spellStart"/>
      <w:r w:rsidRPr="00762E1F">
        <w:rPr>
          <w:rFonts w:ascii="Segoe UI" w:hAnsi="Segoe UI" w:cs="Segoe UI"/>
          <w:sz w:val="20"/>
          <w:szCs w:val="23"/>
          <w:shd w:val="clear" w:color="auto" w:fill="F5F5F5"/>
        </w:rPr>
        <w:t>ул</w:t>
      </w:r>
      <w:proofErr w:type="spellEnd"/>
      <w:r w:rsidRPr="00762E1F">
        <w:rPr>
          <w:rFonts w:ascii="Segoe UI" w:hAnsi="Segoe UI" w:cs="Segoe UI"/>
          <w:sz w:val="20"/>
          <w:szCs w:val="23"/>
          <w:shd w:val="clear" w:color="auto" w:fill="F5F5F5"/>
        </w:rPr>
        <w:t xml:space="preserve"> Раздольная, д. 76</w:t>
      </w:r>
      <w:r w:rsidR="001C5794" w:rsidRPr="00762E1F">
        <w:rPr>
          <w:rFonts w:ascii="Segoe UI" w:hAnsi="Segoe UI" w:cs="Segoe UI"/>
          <w:sz w:val="20"/>
          <w:szCs w:val="23"/>
          <w:shd w:val="clear" w:color="auto" w:fill="F5F5F5"/>
        </w:rPr>
        <w:t xml:space="preserve">, тел.: +7 977 499 5441, </w:t>
      </w:r>
      <w:proofErr w:type="spellStart"/>
      <w:r w:rsidR="001C5794" w:rsidRPr="00762E1F">
        <w:rPr>
          <w:rFonts w:ascii="Segoe UI" w:hAnsi="Segoe UI" w:cs="Segoe UI"/>
          <w:sz w:val="20"/>
          <w:szCs w:val="23"/>
          <w:shd w:val="clear" w:color="auto" w:fill="F5F5F5"/>
          <w:lang w:val="en-US"/>
        </w:rPr>
        <w:t>iip</w:t>
      </w:r>
      <w:proofErr w:type="spellEnd"/>
      <w:r w:rsidR="001C5794" w:rsidRPr="00762E1F">
        <w:rPr>
          <w:rFonts w:ascii="Segoe UI" w:hAnsi="Segoe UI" w:cs="Segoe UI"/>
          <w:sz w:val="20"/>
          <w:szCs w:val="23"/>
          <w:shd w:val="clear" w:color="auto" w:fill="F5F5F5"/>
        </w:rPr>
        <w:t>.</w:t>
      </w:r>
      <w:r w:rsidR="001C5794" w:rsidRPr="00762E1F">
        <w:rPr>
          <w:rFonts w:ascii="Segoe UI" w:hAnsi="Segoe UI" w:cs="Segoe UI"/>
          <w:sz w:val="20"/>
          <w:szCs w:val="23"/>
          <w:shd w:val="clear" w:color="auto" w:fill="F5F5F5"/>
          <w:lang w:val="en-US"/>
        </w:rPr>
        <w:t>tb</w:t>
      </w:r>
      <w:r w:rsidR="001C5794" w:rsidRPr="00762E1F">
        <w:rPr>
          <w:rFonts w:ascii="Segoe UI" w:hAnsi="Segoe UI" w:cs="Segoe UI"/>
          <w:sz w:val="20"/>
          <w:szCs w:val="23"/>
          <w:shd w:val="clear" w:color="auto" w:fill="F5F5F5"/>
        </w:rPr>
        <w:t>.</w:t>
      </w:r>
      <w:proofErr w:type="spellStart"/>
      <w:r w:rsidR="001C5794" w:rsidRPr="00762E1F">
        <w:rPr>
          <w:rFonts w:ascii="Segoe UI" w:hAnsi="Segoe UI" w:cs="Segoe UI"/>
          <w:sz w:val="20"/>
          <w:szCs w:val="23"/>
          <w:shd w:val="clear" w:color="auto" w:fill="F5F5F5"/>
          <w:lang w:val="en-US"/>
        </w:rPr>
        <w:t>ru</w:t>
      </w:r>
      <w:proofErr w:type="spellEnd"/>
    </w:p>
    <w:p w14:paraId="01DFD77C" w14:textId="77777777" w:rsidR="00D952AB" w:rsidRDefault="00D952AB" w:rsidP="00D952AB">
      <w:pPr>
        <w:pStyle w:val="1"/>
        <w:tabs>
          <w:tab w:val="left" w:pos="370"/>
        </w:tabs>
        <w:spacing w:line="360" w:lineRule="auto"/>
        <w:ind w:left="5954" w:right="-1" w:firstLine="0"/>
        <w:jc w:val="right"/>
        <w:rPr>
          <w:rFonts w:ascii="Times New Roman" w:hAnsi="Times New Roman"/>
          <w:sz w:val="24"/>
          <w:szCs w:val="24"/>
          <w:lang w:bidi="ru-RU"/>
        </w:rPr>
      </w:pPr>
    </w:p>
    <w:p w14:paraId="035A6B9E" w14:textId="77777777" w:rsidR="00D952AB" w:rsidRPr="00457601" w:rsidRDefault="00457601" w:rsidP="0006069A">
      <w:pPr>
        <w:spacing w:after="0" w:line="360" w:lineRule="auto"/>
        <w:ind w:left="-1701" w:right="-284"/>
        <w:jc w:val="right"/>
        <w:rPr>
          <w:rFonts w:ascii="Segoe UI" w:hAnsi="Segoe UI" w:cs="Segoe UI"/>
          <w:color w:val="FF0000"/>
          <w:sz w:val="24"/>
          <w:szCs w:val="23"/>
          <w:shd w:val="clear" w:color="auto" w:fill="F5F5F5"/>
        </w:rPr>
      </w:pPr>
      <w:r w:rsidRPr="00457601">
        <w:rPr>
          <w:rFonts w:ascii="Segoe UI" w:hAnsi="Segoe UI" w:cs="Segoe UI"/>
          <w:color w:val="FF0000"/>
          <w:sz w:val="24"/>
          <w:szCs w:val="23"/>
        </w:rPr>
        <w:t>Должность</w:t>
      </w:r>
    </w:p>
    <w:p w14:paraId="3EDF4F63" w14:textId="77777777" w:rsidR="00D952AB" w:rsidRPr="00457601" w:rsidRDefault="00457601" w:rsidP="0006069A">
      <w:pPr>
        <w:spacing w:after="0" w:line="360" w:lineRule="auto"/>
        <w:ind w:left="-1701" w:right="-284"/>
        <w:jc w:val="right"/>
        <w:rPr>
          <w:rFonts w:ascii="Segoe UI" w:hAnsi="Segoe UI" w:cs="Segoe UI"/>
          <w:color w:val="FF0000"/>
          <w:sz w:val="24"/>
          <w:szCs w:val="23"/>
          <w:shd w:val="clear" w:color="auto" w:fill="F5F5F5"/>
        </w:rPr>
      </w:pPr>
      <w:r w:rsidRPr="00457601">
        <w:rPr>
          <w:rFonts w:ascii="Segoe UI" w:hAnsi="Segoe UI" w:cs="Segoe UI"/>
          <w:color w:val="FF0000"/>
          <w:sz w:val="24"/>
          <w:szCs w:val="23"/>
        </w:rPr>
        <w:t>Компания</w:t>
      </w:r>
    </w:p>
    <w:p w14:paraId="17F56246" w14:textId="77777777" w:rsidR="00D952AB" w:rsidRPr="00457601" w:rsidRDefault="00457601" w:rsidP="0006069A">
      <w:pPr>
        <w:spacing w:after="0" w:line="360" w:lineRule="auto"/>
        <w:ind w:left="-1701" w:right="-284"/>
        <w:jc w:val="right"/>
        <w:rPr>
          <w:rFonts w:ascii="Segoe UI" w:hAnsi="Segoe UI" w:cs="Segoe UI"/>
          <w:color w:val="FF0000"/>
          <w:sz w:val="24"/>
          <w:szCs w:val="23"/>
          <w:shd w:val="clear" w:color="auto" w:fill="F5F5F5"/>
        </w:rPr>
      </w:pPr>
      <w:r w:rsidRPr="00457601">
        <w:rPr>
          <w:rFonts w:ascii="Segoe UI" w:hAnsi="Segoe UI" w:cs="Segoe UI"/>
          <w:color w:val="FF0000"/>
          <w:sz w:val="24"/>
          <w:szCs w:val="23"/>
        </w:rPr>
        <w:t>ФИО</w:t>
      </w:r>
    </w:p>
    <w:p w14:paraId="3BC7CF67" w14:textId="77777777" w:rsidR="00D952AB" w:rsidRPr="00D952AB" w:rsidRDefault="00D952AB" w:rsidP="00D952AB">
      <w:pPr>
        <w:spacing w:after="0" w:line="360" w:lineRule="auto"/>
        <w:ind w:left="5954" w:right="-1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6C7031" w14:textId="77777777" w:rsidR="00D952AB" w:rsidRDefault="00D952AB" w:rsidP="000C6C5C">
      <w:pPr>
        <w:spacing w:after="0" w:line="360" w:lineRule="auto"/>
        <w:ind w:left="-1134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18F679" w14:textId="77777777" w:rsidR="0006069A" w:rsidRDefault="004F124A" w:rsidP="000C6C5C">
      <w:pPr>
        <w:spacing w:after="0" w:line="360" w:lineRule="auto"/>
        <w:ind w:left="-1134" w:firstLine="567"/>
        <w:jc w:val="center"/>
        <w:rPr>
          <w:rFonts w:ascii="Segoe UI" w:hAnsi="Segoe UI" w:cs="Segoe UI"/>
          <w:sz w:val="28"/>
          <w:szCs w:val="24"/>
        </w:rPr>
      </w:pPr>
      <w:r w:rsidRPr="0006069A">
        <w:rPr>
          <w:rFonts w:ascii="Segoe UI" w:hAnsi="Segoe UI" w:cs="Segoe UI"/>
          <w:b/>
          <w:sz w:val="28"/>
          <w:szCs w:val="24"/>
        </w:rPr>
        <w:t>КОММЕРЧЕСКОЕ ПРЕДЛОЖЕНИЕ</w:t>
      </w:r>
      <w:r w:rsidRPr="0006069A">
        <w:rPr>
          <w:rFonts w:ascii="Segoe UI" w:hAnsi="Segoe UI" w:cs="Segoe UI"/>
          <w:sz w:val="28"/>
          <w:szCs w:val="24"/>
        </w:rPr>
        <w:t xml:space="preserve"> </w:t>
      </w:r>
    </w:p>
    <w:p w14:paraId="7AB43E5E" w14:textId="77777777" w:rsidR="00D952AB" w:rsidRDefault="004F124A" w:rsidP="000C6C5C">
      <w:pPr>
        <w:spacing w:after="0" w:line="360" w:lineRule="auto"/>
        <w:ind w:left="-1134" w:firstLine="567"/>
        <w:jc w:val="center"/>
        <w:rPr>
          <w:rFonts w:ascii="Segoe UI" w:hAnsi="Segoe UI" w:cs="Segoe UI"/>
          <w:color w:val="C45911" w:themeColor="accent2" w:themeShade="BF"/>
          <w:sz w:val="28"/>
          <w:szCs w:val="24"/>
        </w:rPr>
      </w:pPr>
      <w:r w:rsidRPr="0006069A">
        <w:rPr>
          <w:rFonts w:ascii="Segoe UI" w:hAnsi="Segoe UI" w:cs="Segoe UI"/>
          <w:color w:val="C45911" w:themeColor="accent2" w:themeShade="BF"/>
          <w:sz w:val="28"/>
          <w:szCs w:val="24"/>
        </w:rPr>
        <w:t>№</w:t>
      </w:r>
      <w:r w:rsidR="00457601">
        <w:rPr>
          <w:rFonts w:ascii="Segoe UI" w:hAnsi="Segoe UI" w:cs="Segoe UI"/>
          <w:color w:val="C45911" w:themeColor="accent2" w:themeShade="BF"/>
          <w:sz w:val="28"/>
          <w:szCs w:val="24"/>
        </w:rPr>
        <w:t>НОМЕР</w:t>
      </w:r>
      <w:r w:rsidR="0006069A">
        <w:rPr>
          <w:rFonts w:ascii="Segoe UI" w:hAnsi="Segoe UI" w:cs="Segoe UI"/>
          <w:color w:val="C45911" w:themeColor="accent2" w:themeShade="BF"/>
          <w:sz w:val="28"/>
          <w:szCs w:val="24"/>
        </w:rPr>
        <w:t xml:space="preserve"> </w:t>
      </w:r>
      <w:r w:rsidR="0006069A" w:rsidRPr="0006069A">
        <w:rPr>
          <w:rFonts w:ascii="Segoe UI" w:hAnsi="Segoe UI" w:cs="Segoe UI"/>
          <w:sz w:val="28"/>
          <w:szCs w:val="24"/>
        </w:rPr>
        <w:t xml:space="preserve">от </w:t>
      </w:r>
      <w:r w:rsidR="00457601" w:rsidRPr="00457601">
        <w:rPr>
          <w:rFonts w:ascii="Segoe UI" w:hAnsi="Segoe UI" w:cs="Segoe UI"/>
          <w:color w:val="FF0000"/>
          <w:sz w:val="28"/>
          <w:szCs w:val="24"/>
        </w:rPr>
        <w:t>Д</w:t>
      </w:r>
      <w:r w:rsidR="0006069A" w:rsidRPr="00457601">
        <w:rPr>
          <w:rFonts w:ascii="Segoe UI" w:hAnsi="Segoe UI" w:cs="Segoe UI"/>
          <w:color w:val="FF0000"/>
          <w:sz w:val="28"/>
          <w:szCs w:val="24"/>
        </w:rPr>
        <w:t>.</w:t>
      </w:r>
      <w:r w:rsidR="00457601" w:rsidRPr="00457601">
        <w:rPr>
          <w:rFonts w:ascii="Segoe UI" w:hAnsi="Segoe UI" w:cs="Segoe UI"/>
          <w:color w:val="FF0000"/>
          <w:sz w:val="28"/>
          <w:szCs w:val="24"/>
        </w:rPr>
        <w:t>М</w:t>
      </w:r>
      <w:r w:rsidR="0006069A" w:rsidRPr="00457601">
        <w:rPr>
          <w:rFonts w:ascii="Segoe UI" w:hAnsi="Segoe UI" w:cs="Segoe UI"/>
          <w:color w:val="FF0000"/>
          <w:sz w:val="28"/>
          <w:szCs w:val="24"/>
        </w:rPr>
        <w:t>.</w:t>
      </w:r>
      <w:r w:rsidR="00457601" w:rsidRPr="00457601">
        <w:rPr>
          <w:rFonts w:ascii="Segoe UI" w:hAnsi="Segoe UI" w:cs="Segoe UI"/>
          <w:color w:val="FF0000"/>
          <w:sz w:val="28"/>
          <w:szCs w:val="24"/>
        </w:rPr>
        <w:t>Г</w:t>
      </w:r>
    </w:p>
    <w:p w14:paraId="6FC9A81D" w14:textId="77777777" w:rsidR="0006069A" w:rsidRPr="001C5794" w:rsidRDefault="0006069A" w:rsidP="000C6C5C">
      <w:pPr>
        <w:spacing w:after="0" w:line="360" w:lineRule="auto"/>
        <w:ind w:left="-1134" w:firstLine="567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6434611" w14:textId="77777777" w:rsidR="00D952AB" w:rsidRDefault="00D952AB" w:rsidP="00D952AB">
      <w:pPr>
        <w:spacing w:after="0" w:line="360" w:lineRule="auto"/>
        <w:ind w:left="-851" w:firstLine="567"/>
        <w:jc w:val="center"/>
        <w:rPr>
          <w:rFonts w:ascii="Times New Roman" w:hAnsi="Times New Roman"/>
          <w:bCs/>
          <w:sz w:val="28"/>
          <w:szCs w:val="24"/>
        </w:rPr>
      </w:pPr>
      <w:r w:rsidRPr="001C5794">
        <w:rPr>
          <w:rFonts w:ascii="Times New Roman" w:hAnsi="Times New Roman"/>
          <w:sz w:val="28"/>
          <w:szCs w:val="24"/>
        </w:rPr>
        <w:t xml:space="preserve">Уважаемый </w:t>
      </w:r>
      <w:r w:rsidR="00457601" w:rsidRPr="00457601">
        <w:rPr>
          <w:rFonts w:ascii="Times New Roman" w:hAnsi="Times New Roman"/>
          <w:color w:val="FF0000"/>
          <w:sz w:val="28"/>
          <w:szCs w:val="24"/>
          <w:lang w:bidi="ru-RU"/>
        </w:rPr>
        <w:t>И.О.</w:t>
      </w:r>
      <w:r w:rsidRPr="001C5794">
        <w:rPr>
          <w:rFonts w:ascii="Times New Roman" w:hAnsi="Times New Roman"/>
          <w:bCs/>
          <w:sz w:val="28"/>
          <w:szCs w:val="24"/>
        </w:rPr>
        <w:t>!</w:t>
      </w:r>
    </w:p>
    <w:p w14:paraId="7DE3B272" w14:textId="77777777" w:rsidR="00720337" w:rsidRDefault="00720337" w:rsidP="00D952AB">
      <w:pPr>
        <w:spacing w:after="0" w:line="360" w:lineRule="auto"/>
        <w:ind w:left="-851" w:firstLine="567"/>
        <w:jc w:val="center"/>
        <w:rPr>
          <w:rFonts w:ascii="Times New Roman" w:hAnsi="Times New Roman"/>
          <w:bCs/>
          <w:sz w:val="24"/>
          <w:szCs w:val="24"/>
        </w:rPr>
      </w:pPr>
    </w:p>
    <w:p w14:paraId="2341A911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Направляю Вам коммерческое предложение на выполнение комплекса инженерных изысканий на </w:t>
      </w:r>
      <w:r w:rsidR="00457601">
        <w:rPr>
          <w:rFonts w:ascii="Times New Roman" w:hAnsi="Times New Roman" w:cs="Times New Roman"/>
          <w:b/>
          <w:i/>
          <w:sz w:val="24"/>
          <w:szCs w:val="24"/>
        </w:rPr>
        <w:t xml:space="preserve">объекте </w:t>
      </w:r>
      <w:r w:rsidR="00457601" w:rsidRPr="0045760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НАЗВАНИЕ ОБЪЕКТА </w:t>
      </w:r>
      <w:r w:rsidRPr="00D952AB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АДРЕС ОБЪЕКТА</w:t>
      </w:r>
      <w:r w:rsidRPr="00D952AB">
        <w:rPr>
          <w:rFonts w:ascii="Times New Roman" w:hAnsi="Times New Roman" w:cs="Times New Roman"/>
          <w:sz w:val="24"/>
          <w:szCs w:val="24"/>
        </w:rPr>
        <w:t>.</w:t>
      </w:r>
    </w:p>
    <w:p w14:paraId="28FFA926" w14:textId="77777777" w:rsidR="00D952AB" w:rsidRPr="00D952AB" w:rsidRDefault="00D952AB" w:rsidP="001C5794">
      <w:pPr>
        <w:spacing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>Состав планируемых к выполнению работ:</w:t>
      </w:r>
    </w:p>
    <w:p w14:paraId="7308E494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52AB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D952AB">
        <w:rPr>
          <w:rFonts w:ascii="Times New Roman" w:hAnsi="Times New Roman" w:cs="Times New Roman"/>
          <w:b/>
          <w:i/>
          <w:sz w:val="24"/>
          <w:szCs w:val="24"/>
        </w:rPr>
        <w:tab/>
        <w:t>Инженерно-геодезические изыскания на площади</w:t>
      </w:r>
      <w:r w:rsidRPr="0045760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457601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Pr="0045760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га</w:t>
      </w:r>
      <w:r w:rsidRPr="00D952A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3735F070" w14:textId="77777777" w:rsid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Стоимость инженерно-геодезических изысканий составляет </w:t>
      </w:r>
      <w:r w:rsidR="009764BF">
        <w:rPr>
          <w:rFonts w:ascii="Times New Roman" w:hAnsi="Times New Roman" w:cs="Times New Roman"/>
          <w:sz w:val="24"/>
          <w:szCs w:val="24"/>
        </w:rPr>
        <w:t xml:space="preserve">– </w:t>
      </w:r>
      <w:r w:rsidR="00457601">
        <w:rPr>
          <w:rFonts w:ascii="Times New Roman" w:hAnsi="Times New Roman" w:cs="Times New Roman"/>
          <w:b/>
          <w:i/>
          <w:color w:val="C45911" w:themeColor="accent2" w:themeShade="BF"/>
          <w:sz w:val="24"/>
          <w:szCs w:val="24"/>
        </w:rPr>
        <w:t>СТОИМОСТЬ</w:t>
      </w:r>
      <w:r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СТОИМОСТЬ СЛОВАМИ</w:t>
      </w:r>
      <w:r>
        <w:rPr>
          <w:rFonts w:ascii="Times New Roman" w:hAnsi="Times New Roman" w:cs="Times New Roman"/>
          <w:sz w:val="24"/>
          <w:szCs w:val="24"/>
        </w:rPr>
        <w:t>) руб. 00 коп.</w:t>
      </w:r>
    </w:p>
    <w:p w14:paraId="2B55B71B" w14:textId="77777777" w:rsidR="00D952AB" w:rsidRPr="00D952AB" w:rsidRDefault="00D952AB" w:rsidP="001C5794">
      <w:pPr>
        <w:spacing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Срок выполнения инженерно-геодезических изысканий составит 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  <w:lang w:val="en-US"/>
        </w:rPr>
        <w:t>X</w:t>
      </w:r>
      <w:r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ИКС</w:t>
      </w:r>
      <w:r w:rsidRPr="00D952AB">
        <w:rPr>
          <w:rFonts w:ascii="Times New Roman" w:hAnsi="Times New Roman" w:cs="Times New Roman"/>
          <w:sz w:val="24"/>
          <w:szCs w:val="24"/>
        </w:rPr>
        <w:t>) рабочих дней после подписания договора и оплаты аванса.</w:t>
      </w:r>
    </w:p>
    <w:p w14:paraId="125E460D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52AB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D952AB">
        <w:rPr>
          <w:rFonts w:ascii="Times New Roman" w:hAnsi="Times New Roman" w:cs="Times New Roman"/>
          <w:b/>
          <w:i/>
          <w:sz w:val="24"/>
          <w:szCs w:val="24"/>
        </w:rPr>
        <w:tab/>
        <w:t>Инженерно-геологические изыскания.</w:t>
      </w:r>
    </w:p>
    <w:p w14:paraId="45B21FE3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B773F4">
        <w:rPr>
          <w:rFonts w:ascii="Times New Roman" w:hAnsi="Times New Roman" w:cs="Times New Roman"/>
          <w:sz w:val="24"/>
          <w:szCs w:val="24"/>
        </w:rPr>
        <w:t xml:space="preserve">комплексных </w:t>
      </w:r>
      <w:r w:rsidRPr="00D952AB">
        <w:rPr>
          <w:rFonts w:ascii="Times New Roman" w:hAnsi="Times New Roman" w:cs="Times New Roman"/>
          <w:sz w:val="24"/>
          <w:szCs w:val="24"/>
        </w:rPr>
        <w:t xml:space="preserve">инженерно-геологических изысканий </w:t>
      </w:r>
      <w:r w:rsidR="00B81385" w:rsidRPr="00D952AB">
        <w:rPr>
          <w:rFonts w:ascii="Times New Roman" w:hAnsi="Times New Roman" w:cs="Times New Roman"/>
          <w:sz w:val="24"/>
          <w:szCs w:val="24"/>
        </w:rPr>
        <w:t xml:space="preserve">для проектирования </w:t>
      </w:r>
      <w:r w:rsidRPr="00D952A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764BF">
        <w:rPr>
          <w:rFonts w:ascii="Times New Roman" w:hAnsi="Times New Roman" w:cs="Times New Roman"/>
          <w:sz w:val="24"/>
          <w:szCs w:val="24"/>
        </w:rPr>
        <w:t xml:space="preserve">– </w:t>
      </w:r>
      <w:r w:rsidR="00457601">
        <w:rPr>
          <w:rFonts w:ascii="Times New Roman" w:hAnsi="Times New Roman" w:cs="Times New Roman"/>
          <w:b/>
          <w:i/>
          <w:color w:val="C45911" w:themeColor="accent2" w:themeShade="BF"/>
          <w:sz w:val="24"/>
          <w:szCs w:val="24"/>
        </w:rPr>
        <w:t>СТОИМОСТЬ</w:t>
      </w:r>
      <w:r w:rsidR="00457601"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СТОИМОСТЬ СЛОВАМИ</w:t>
      </w:r>
      <w:r w:rsidR="0045760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руб. 00 коп</w:t>
      </w:r>
      <w:r w:rsidRPr="00D952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7E2606" w14:textId="77777777" w:rsidR="001C5794" w:rsidRDefault="00D952AB" w:rsidP="00B773F4">
      <w:pPr>
        <w:spacing w:line="360" w:lineRule="auto"/>
        <w:ind w:left="-709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Срок выполнения инженерно-геологических изысканий составит 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  <w:lang w:val="en-US"/>
        </w:rPr>
        <w:t>X</w:t>
      </w:r>
      <w:r w:rsidR="00457601"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ИКС</w:t>
      </w:r>
      <w:r w:rsidR="00457601" w:rsidRPr="00D952AB">
        <w:rPr>
          <w:rFonts w:ascii="Times New Roman" w:hAnsi="Times New Roman" w:cs="Times New Roman"/>
          <w:sz w:val="24"/>
          <w:szCs w:val="24"/>
        </w:rPr>
        <w:t>)</w:t>
      </w:r>
      <w:r w:rsidRPr="00D952AB">
        <w:rPr>
          <w:rFonts w:ascii="Times New Roman" w:hAnsi="Times New Roman" w:cs="Times New Roman"/>
          <w:sz w:val="24"/>
          <w:szCs w:val="24"/>
        </w:rPr>
        <w:t xml:space="preserve"> рабочих дней после выполнения инженерно-геодезических изысканий и получения ордера на производство земляных работ.</w:t>
      </w:r>
      <w:r w:rsidR="001C5794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4B8596DC" w14:textId="77777777" w:rsidR="001C5794" w:rsidRDefault="001C5794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F9583A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52AB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D952AB">
        <w:rPr>
          <w:rFonts w:ascii="Times New Roman" w:hAnsi="Times New Roman" w:cs="Times New Roman"/>
          <w:b/>
          <w:i/>
          <w:sz w:val="24"/>
          <w:szCs w:val="24"/>
        </w:rPr>
        <w:tab/>
        <w:t>Инженерно-экологические изыскания.</w:t>
      </w:r>
    </w:p>
    <w:p w14:paraId="1EBA8EE6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Стоимость инженерно-экологических изысканий составляет </w:t>
      </w:r>
      <w:r w:rsidR="009764BF">
        <w:rPr>
          <w:rFonts w:ascii="Times New Roman" w:hAnsi="Times New Roman" w:cs="Times New Roman"/>
          <w:sz w:val="24"/>
          <w:szCs w:val="24"/>
        </w:rPr>
        <w:t xml:space="preserve">– </w:t>
      </w:r>
      <w:r w:rsidR="00457601">
        <w:rPr>
          <w:rFonts w:ascii="Times New Roman" w:hAnsi="Times New Roman" w:cs="Times New Roman"/>
          <w:b/>
          <w:i/>
          <w:color w:val="C45911" w:themeColor="accent2" w:themeShade="BF"/>
          <w:sz w:val="24"/>
          <w:szCs w:val="24"/>
        </w:rPr>
        <w:t>СТОИМОСТЬ</w:t>
      </w:r>
      <w:r w:rsidR="00457601"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СТОИМОСТЬ СЛОВАМИ</w:t>
      </w:r>
      <w:r w:rsidR="00457601">
        <w:rPr>
          <w:rFonts w:ascii="Times New Roman" w:hAnsi="Times New Roman" w:cs="Times New Roman"/>
          <w:sz w:val="24"/>
          <w:szCs w:val="24"/>
        </w:rPr>
        <w:t>)</w:t>
      </w:r>
      <w:r w:rsidRPr="00D952AB">
        <w:rPr>
          <w:rFonts w:ascii="Times New Roman" w:hAnsi="Times New Roman" w:cs="Times New Roman"/>
          <w:sz w:val="24"/>
          <w:szCs w:val="24"/>
        </w:rPr>
        <w:t xml:space="preserve"> руб. </w:t>
      </w:r>
      <w:r>
        <w:rPr>
          <w:rFonts w:ascii="Times New Roman" w:hAnsi="Times New Roman" w:cs="Times New Roman"/>
          <w:sz w:val="24"/>
          <w:szCs w:val="24"/>
        </w:rPr>
        <w:t>00 коп</w:t>
      </w:r>
      <w:r w:rsidRPr="00D952AB">
        <w:rPr>
          <w:rFonts w:ascii="Times New Roman" w:hAnsi="Times New Roman" w:cs="Times New Roman"/>
          <w:sz w:val="24"/>
          <w:szCs w:val="24"/>
        </w:rPr>
        <w:t>.</w:t>
      </w:r>
    </w:p>
    <w:p w14:paraId="7608E19F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Срок выполнения инженерно-экологических изысканий составит 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  <w:lang w:val="en-US"/>
        </w:rPr>
        <w:t>X</w:t>
      </w:r>
      <w:r w:rsidR="00457601"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ИКС</w:t>
      </w:r>
      <w:r w:rsidR="00457601" w:rsidRPr="00D952AB">
        <w:rPr>
          <w:rFonts w:ascii="Times New Roman" w:hAnsi="Times New Roman" w:cs="Times New Roman"/>
          <w:sz w:val="24"/>
          <w:szCs w:val="24"/>
        </w:rPr>
        <w:t>)</w:t>
      </w:r>
      <w:r w:rsidRPr="00D952AB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договора и оплаты аванса.</w:t>
      </w:r>
    </w:p>
    <w:p w14:paraId="4DC48952" w14:textId="77777777" w:rsidR="001C5794" w:rsidRDefault="001C5794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7D4F2AC" w14:textId="77777777" w:rsidR="00B773F4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773F4">
        <w:rPr>
          <w:rFonts w:ascii="Times New Roman" w:hAnsi="Times New Roman" w:cs="Times New Roman"/>
          <w:b/>
          <w:i/>
          <w:sz w:val="24"/>
          <w:szCs w:val="24"/>
        </w:rPr>
        <w:t>Общая стоимость выполнения комплекса изысканий</w:t>
      </w:r>
      <w:r w:rsidRPr="00D952AB">
        <w:rPr>
          <w:rFonts w:ascii="Times New Roman" w:hAnsi="Times New Roman" w:cs="Times New Roman"/>
          <w:sz w:val="24"/>
          <w:szCs w:val="24"/>
        </w:rPr>
        <w:t xml:space="preserve"> на объекте составит</w:t>
      </w:r>
      <w:r w:rsidR="00B773F4">
        <w:rPr>
          <w:rFonts w:ascii="Times New Roman" w:hAnsi="Times New Roman" w:cs="Times New Roman"/>
          <w:sz w:val="24"/>
          <w:szCs w:val="24"/>
        </w:rPr>
        <w:t>:</w:t>
      </w:r>
      <w:r w:rsidRPr="00D952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E68D5" w14:textId="77777777" w:rsidR="00B773F4" w:rsidRDefault="00B773F4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площади 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457601">
        <w:rPr>
          <w:rFonts w:ascii="Times New Roman" w:hAnsi="Times New Roman" w:cs="Times New Roman"/>
          <w:color w:val="FF0000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(проч</w:t>
      </w:r>
      <w:r w:rsidR="00457601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="00457601">
        <w:rPr>
          <w:rFonts w:ascii="Times New Roman" w:hAnsi="Times New Roman" w:cs="Times New Roman"/>
          <w:b/>
          <w:i/>
          <w:color w:val="C45911" w:themeColor="accent2" w:themeShade="BF"/>
          <w:sz w:val="24"/>
          <w:szCs w:val="24"/>
        </w:rPr>
        <w:t>СТОИМОСТЬ</w:t>
      </w:r>
      <w:r w:rsidR="00457601"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СТОИМОСТЬ СЛОВАМИ</w:t>
      </w:r>
      <w:r w:rsidR="0045760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руб. 00 коп.</w:t>
      </w:r>
    </w:p>
    <w:p w14:paraId="19B87DA3" w14:textId="77777777" w:rsidR="00D952AB" w:rsidRP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>НДС не облагается в связи с прим</w:t>
      </w:r>
      <w:r>
        <w:rPr>
          <w:rFonts w:ascii="Times New Roman" w:hAnsi="Times New Roman" w:cs="Times New Roman"/>
          <w:sz w:val="24"/>
          <w:szCs w:val="24"/>
        </w:rPr>
        <w:t>енением авт</w:t>
      </w:r>
      <w:r w:rsidRPr="00D952AB">
        <w:rPr>
          <w:rFonts w:ascii="Times New Roman" w:hAnsi="Times New Roman" w:cs="Times New Roman"/>
          <w:sz w:val="24"/>
          <w:szCs w:val="24"/>
        </w:rPr>
        <w:t>оматизированн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52AB">
        <w:rPr>
          <w:rFonts w:ascii="Times New Roman" w:hAnsi="Times New Roman" w:cs="Times New Roman"/>
          <w:sz w:val="24"/>
          <w:szCs w:val="24"/>
        </w:rPr>
        <w:t>й упрощенной системы налогообложения (на основа</w:t>
      </w:r>
      <w:r w:rsidR="00762E1F">
        <w:rPr>
          <w:rFonts w:ascii="Times New Roman" w:hAnsi="Times New Roman" w:cs="Times New Roman"/>
          <w:sz w:val="24"/>
          <w:szCs w:val="24"/>
        </w:rPr>
        <w:t>нии</w:t>
      </w:r>
      <w:r w:rsidRPr="00D952AB">
        <w:rPr>
          <w:rFonts w:ascii="Times New Roman" w:hAnsi="Times New Roman" w:cs="Times New Roman"/>
          <w:sz w:val="24"/>
          <w:szCs w:val="24"/>
        </w:rPr>
        <w:t xml:space="preserve"> ст. 346.12,</w:t>
      </w:r>
      <w:r w:rsidR="00703E12">
        <w:rPr>
          <w:rFonts w:ascii="Times New Roman" w:hAnsi="Times New Roman" w:cs="Times New Roman"/>
          <w:sz w:val="24"/>
          <w:szCs w:val="24"/>
        </w:rPr>
        <w:t xml:space="preserve"> 346.1 З Налогового кодекса РФ).</w:t>
      </w:r>
    </w:p>
    <w:p w14:paraId="55B889EA" w14:textId="77777777" w:rsidR="00703E12" w:rsidRPr="00703E12" w:rsidRDefault="00703E12" w:rsidP="00703E12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03E12">
        <w:rPr>
          <w:rFonts w:ascii="Times New Roman" w:hAnsi="Times New Roman" w:cs="Times New Roman"/>
          <w:b/>
          <w:i/>
          <w:sz w:val="24"/>
          <w:szCs w:val="24"/>
        </w:rPr>
        <w:t xml:space="preserve">Условия оплаты: </w:t>
      </w:r>
      <w:r w:rsidRPr="00703E12">
        <w:rPr>
          <w:rFonts w:ascii="Times New Roman" w:hAnsi="Times New Roman" w:cs="Times New Roman"/>
          <w:sz w:val="24"/>
          <w:szCs w:val="24"/>
        </w:rPr>
        <w:t>аванс 30% от общей стоимости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8FBC96" w14:textId="77777777" w:rsidR="00703E12" w:rsidRDefault="00703E12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429384" w14:textId="77777777" w:rsidR="00D952AB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Общие сроки выполнения комплекса изысканий и обследований составят 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  <w:lang w:val="en-US"/>
        </w:rPr>
        <w:t>X</w:t>
      </w:r>
      <w:r w:rsidR="00457601" w:rsidRPr="00D952AB">
        <w:rPr>
          <w:rFonts w:ascii="Times New Roman" w:hAnsi="Times New Roman" w:cs="Times New Roman"/>
          <w:sz w:val="24"/>
          <w:szCs w:val="24"/>
        </w:rPr>
        <w:t xml:space="preserve"> (</w:t>
      </w:r>
      <w:r w:rsidR="00457601" w:rsidRPr="00457601">
        <w:rPr>
          <w:rFonts w:ascii="Times New Roman" w:hAnsi="Times New Roman" w:cs="Times New Roman"/>
          <w:color w:val="FF0000"/>
          <w:sz w:val="24"/>
          <w:szCs w:val="24"/>
        </w:rPr>
        <w:t>ИКС</w:t>
      </w:r>
      <w:r w:rsidR="00457601" w:rsidRPr="00D952AB">
        <w:rPr>
          <w:rFonts w:ascii="Times New Roman" w:hAnsi="Times New Roman" w:cs="Times New Roman"/>
          <w:sz w:val="24"/>
          <w:szCs w:val="24"/>
        </w:rPr>
        <w:t>)</w:t>
      </w:r>
      <w:r w:rsidRPr="00D952AB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договора и оплаты аванса.</w:t>
      </w:r>
    </w:p>
    <w:p w14:paraId="012224AB" w14:textId="77777777" w:rsidR="004F124A" w:rsidRDefault="00D952AB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52AB">
        <w:rPr>
          <w:rFonts w:ascii="Times New Roman" w:hAnsi="Times New Roman" w:cs="Times New Roman"/>
          <w:sz w:val="24"/>
          <w:szCs w:val="24"/>
        </w:rPr>
        <w:t xml:space="preserve">Коммерческое предложение </w:t>
      </w:r>
      <w:r>
        <w:rPr>
          <w:rFonts w:ascii="Times New Roman" w:hAnsi="Times New Roman" w:cs="Times New Roman"/>
          <w:sz w:val="24"/>
          <w:szCs w:val="24"/>
        </w:rPr>
        <w:t>актуально</w:t>
      </w:r>
      <w:r w:rsidRPr="00D952AB">
        <w:rPr>
          <w:rFonts w:ascii="Times New Roman" w:hAnsi="Times New Roman" w:cs="Times New Roman"/>
          <w:sz w:val="24"/>
          <w:szCs w:val="24"/>
        </w:rPr>
        <w:t xml:space="preserve"> в течении 15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D952AB">
        <w:rPr>
          <w:rFonts w:ascii="Times New Roman" w:hAnsi="Times New Roman" w:cs="Times New Roman"/>
          <w:sz w:val="24"/>
          <w:szCs w:val="24"/>
        </w:rPr>
        <w:t xml:space="preserve"> дней после его </w:t>
      </w:r>
      <w:r>
        <w:rPr>
          <w:rFonts w:ascii="Times New Roman" w:hAnsi="Times New Roman" w:cs="Times New Roman"/>
          <w:sz w:val="24"/>
          <w:szCs w:val="24"/>
        </w:rPr>
        <w:t>подписания</w:t>
      </w:r>
      <w:r w:rsidRPr="00D952AB">
        <w:rPr>
          <w:rFonts w:ascii="Times New Roman" w:hAnsi="Times New Roman" w:cs="Times New Roman"/>
          <w:sz w:val="24"/>
          <w:szCs w:val="24"/>
        </w:rPr>
        <w:t>.</w:t>
      </w:r>
    </w:p>
    <w:p w14:paraId="15E57550" w14:textId="77777777" w:rsidR="001C5794" w:rsidRDefault="001C5794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ED23297" w14:textId="77777777" w:rsidR="001C5794" w:rsidRDefault="00D54342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362135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2pt;margin-top:16.15pt;width:104.25pt;height:67.65pt;z-index:-251659265;mso-position-horizontal-relative:text;mso-position-vertical-relative:text;mso-width-relative:page;mso-height-relative:page">
            <v:imagedata r:id="rId5" o:title="Герасимов"/>
          </v:shape>
        </w:pict>
      </w:r>
    </w:p>
    <w:p w14:paraId="00EB9680" w14:textId="77777777" w:rsidR="001C5794" w:rsidRDefault="001C5794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68F95AD7" w14:textId="77777777" w:rsidR="001C5794" w:rsidRDefault="001C5794" w:rsidP="001C5794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«ИИП»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А.С. Герасимов</w:t>
      </w:r>
    </w:p>
    <w:p w14:paraId="411EE45A" w14:textId="77777777" w:rsidR="001C5794" w:rsidRPr="001C5794" w:rsidRDefault="00D54342" w:rsidP="001C5794">
      <w:pPr>
        <w:spacing w:after="0" w:line="360" w:lineRule="auto"/>
        <w:ind w:left="-709" w:firstLine="425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noProof/>
          <w:sz w:val="20"/>
        </w:rPr>
        <w:pict w14:anchorId="32FEEB15">
          <v:shape id="_x0000_s1026" type="#_x0000_t75" style="position:absolute;left:0;text-align:left;margin-left:398pt;margin-top:291.5pt;width:92.45pt;height:92.45pt;z-index:251662336;mso-position-horizontal-relative:text;mso-position-vertical-relative:text;mso-width-relative:page;mso-height-relative:page">
            <v:imagedata r:id="rId6" o:title="ИИП реквизиты"/>
            <v:shadow opacity=".5" offset="-6pt,-6pt"/>
          </v:shape>
        </w:pict>
      </w:r>
      <w:r w:rsidR="001C5794" w:rsidRPr="001C5794">
        <w:rPr>
          <w:rFonts w:ascii="Times New Roman" w:hAnsi="Times New Roman" w:cs="Times New Roman"/>
          <w:sz w:val="24"/>
          <w:szCs w:val="24"/>
        </w:rPr>
        <w:t>10.07.2024</w:t>
      </w:r>
      <w:r w:rsidR="001C5794" w:rsidRPr="001C5794">
        <w:rPr>
          <w:rFonts w:ascii="Times New Roman" w:hAnsi="Times New Roman" w:cs="Times New Roman"/>
          <w:sz w:val="28"/>
          <w:szCs w:val="24"/>
        </w:rPr>
        <w:tab/>
      </w:r>
      <w:r w:rsidR="001C5794" w:rsidRPr="001C5794">
        <w:rPr>
          <w:rFonts w:ascii="Times New Roman" w:hAnsi="Times New Roman" w:cs="Times New Roman"/>
          <w:sz w:val="28"/>
          <w:szCs w:val="24"/>
        </w:rPr>
        <w:tab/>
      </w:r>
    </w:p>
    <w:sectPr w:rsidR="001C5794" w:rsidRPr="001C5794" w:rsidSect="005022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39F"/>
    <w:rsid w:val="0006069A"/>
    <w:rsid w:val="000C6C5C"/>
    <w:rsid w:val="001C5794"/>
    <w:rsid w:val="002533E1"/>
    <w:rsid w:val="0025639F"/>
    <w:rsid w:val="00457601"/>
    <w:rsid w:val="004F124A"/>
    <w:rsid w:val="004F36C3"/>
    <w:rsid w:val="005022A6"/>
    <w:rsid w:val="00703E12"/>
    <w:rsid w:val="00720337"/>
    <w:rsid w:val="00745EDC"/>
    <w:rsid w:val="00762E1F"/>
    <w:rsid w:val="007676A9"/>
    <w:rsid w:val="007935CF"/>
    <w:rsid w:val="009764BF"/>
    <w:rsid w:val="00B773F4"/>
    <w:rsid w:val="00B81385"/>
    <w:rsid w:val="00D54342"/>
    <w:rsid w:val="00D952AB"/>
    <w:rsid w:val="00E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E19C22"/>
  <w15:chartTrackingRefBased/>
  <w15:docId w15:val="{558551BA-31BF-469E-BFFC-C51C1F30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952AB"/>
    <w:rPr>
      <w:rFonts w:eastAsia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952AB"/>
    <w:pPr>
      <w:widowControl w:val="0"/>
      <w:spacing w:after="0" w:line="240" w:lineRule="auto"/>
      <w:ind w:firstLine="400"/>
    </w:pPr>
    <w:rPr>
      <w:rFonts w:eastAsia="Times New Roman"/>
      <w:sz w:val="28"/>
      <w:szCs w:val="28"/>
    </w:rPr>
  </w:style>
  <w:style w:type="paragraph" w:styleId="a4">
    <w:name w:val="List Paragraph"/>
    <w:basedOn w:val="a"/>
    <w:uiPriority w:val="34"/>
    <w:qFormat/>
    <w:rsid w:val="00D95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 Александр Сергеевич</dc:creator>
  <cp:keywords/>
  <dc:description/>
  <cp:lastModifiedBy>Александр Герасимов</cp:lastModifiedBy>
  <cp:revision>2</cp:revision>
  <dcterms:created xsi:type="dcterms:W3CDTF">2024-07-22T17:58:00Z</dcterms:created>
  <dcterms:modified xsi:type="dcterms:W3CDTF">2024-07-22T17:58:00Z</dcterms:modified>
</cp:coreProperties>
</file>