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p w:rsidR="005E6A44" w:rsidRDefault="005E6A44" w:rsidP="005E6A44">
      <w:pPr>
        <w:pStyle w:val="1"/>
        <w:jc w:val="center"/>
        <w:rPr>
          <w:rFonts w:cstheme="majorHAnsi"/>
          <w:b/>
        </w:rPr>
      </w:pPr>
      <w:bookmarkStart w:id="1" w:name="_Toc165908706"/>
      <w:bookmarkEnd w:id="0"/>
      <w:r w:rsidRPr="002E67B5">
        <w:rPr>
          <w:rFonts w:cstheme="majorHAnsi"/>
          <w:b/>
        </w:rPr>
        <w:t>Менеджер</w:t>
      </w:r>
      <w:bookmarkEnd w:id="1"/>
      <w:r>
        <w:rPr>
          <w:rFonts w:cstheme="majorHAnsi"/>
          <w:b/>
        </w:rPr>
        <w:t>а по продажам.</w:t>
      </w:r>
    </w:p>
    <w:p w:rsidR="005E6A44" w:rsidRPr="005E6A44" w:rsidRDefault="005E6A44" w:rsidP="005E6A44">
      <w:bookmarkStart w:id="2" w:name="_GoBack"/>
      <w:bookmarkEnd w:id="2"/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Область применения</w:t>
      </w: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Настоящая должностная инструкция определяет обязанности, права и ответственность менеджера по продажам и устанавливает требования к уровню его образования, компетентности и опыту работы.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Действие настоящей должностной инструкции распространяется на деятельность менеджера по продажам.</w:t>
      </w:r>
    </w:p>
    <w:p w:rsidR="005E6A44" w:rsidRPr="002E67B5" w:rsidRDefault="005E6A44" w:rsidP="005E6A44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5E6A44" w:rsidRPr="002E67B5" w:rsidRDefault="005E6A44" w:rsidP="005E6A44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Назначение на должность Менеджера по продажам 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 по продажам подчиняется Руководителю отдела продаж.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Менеджера по продажам замещает во время отсутствия сотрудник, назначенный распоряжением Руководителя отдела продаж.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своей деятельности Менеджер по продажам руководствуется: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5E6A44" w:rsidRPr="002E67B5" w:rsidRDefault="005E6A44" w:rsidP="005E6A44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 активных продаж должен знать: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Основы налогообложения;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Психологию, этику делового общения, правила установления деловых контактов и ведения телефонных переговоров;</w:t>
      </w:r>
    </w:p>
    <w:p w:rsidR="005E6A44" w:rsidRPr="002E67B5" w:rsidRDefault="005E6A44" w:rsidP="005E6A44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5E6A44" w:rsidRPr="002E67B5" w:rsidRDefault="005E6A44" w:rsidP="005E6A44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эффективной работы продаж в компании, способствующей постоянному выполнению и перевыполнению плановых показателей.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Привлечение к сотрудничеству новых клиентов.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5E6A44" w:rsidRPr="002E67B5" w:rsidRDefault="005E6A44" w:rsidP="005E6A44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Ежедневный и системный поиск фокусных для Компании клиентов;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Выявление потребности клиентов в продуктах Компании, экспертное консультирование и подготовка коммерческих предложений под потребности клиента;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Консультирование клиентов по услугам Компании, </w:t>
      </w:r>
      <w:proofErr w:type="spellStart"/>
      <w:r w:rsidRPr="009E1D34">
        <w:rPr>
          <w:rFonts w:asciiTheme="majorHAnsi" w:hAnsiTheme="majorHAnsi" w:cstheme="majorHAnsi"/>
          <w:sz w:val="28"/>
        </w:rPr>
        <w:t>рассчёт</w:t>
      </w:r>
      <w:proofErr w:type="spellEnd"/>
      <w:r w:rsidRPr="009E1D34">
        <w:rPr>
          <w:rFonts w:asciiTheme="majorHAnsi" w:hAnsiTheme="majorHAnsi" w:cstheme="majorHAnsi"/>
          <w:sz w:val="28"/>
        </w:rPr>
        <w:t xml:space="preserve"> стоимость услуг, информирование о графиках движения и прочих условиях работы; 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Системное наполнение и поддержка актуальности базы данных  клиентов;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Проведение коммерческих переговоров с потенциальными клиентами в интересах компании и в соответствии с утверждённой тарифной политикой;  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Оказание поддержки в сопровождении заключения договора, а также согласовании </w:t>
      </w:r>
      <w:proofErr w:type="spellStart"/>
      <w:r w:rsidRPr="009E1D34">
        <w:rPr>
          <w:rFonts w:asciiTheme="majorHAnsi" w:hAnsiTheme="majorHAnsi" w:cstheme="majorHAnsi"/>
          <w:sz w:val="28"/>
        </w:rPr>
        <w:t>спецусловий</w:t>
      </w:r>
      <w:proofErr w:type="spellEnd"/>
      <w:r w:rsidRPr="009E1D34">
        <w:rPr>
          <w:rFonts w:asciiTheme="majorHAnsi" w:hAnsiTheme="majorHAnsi" w:cstheme="majorHAnsi"/>
          <w:sz w:val="28"/>
        </w:rPr>
        <w:t>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Контроль финансовой дисциплины клиента согласно согласованным в договоре условиям;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Регулярное осуществление анализа действующей клиентской базы и её динамики;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Участие в организации выставок и других мероприятий, связанных с рекламой и продвижением услуг компании;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Обработка входящих запросов клиентов, первичное консультирование;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Оказание поддержки и обучение клиентов по вопросам информационной поддержки (сайт, личный кабинет, социальные сети)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Обоснование и согласование специальных условий в соответствии с тарифной политикой Компании с целью развития или удержания клиентов;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lastRenderedPageBreak/>
        <w:t xml:space="preserve">Осуществление контроля за качеством обслуживания клиентов, проведение оперативной работы с инцидентами по устранению системных ошибок со смежными </w:t>
      </w:r>
      <w:proofErr w:type="spellStart"/>
      <w:r w:rsidRPr="009E1D34">
        <w:rPr>
          <w:rFonts w:asciiTheme="majorHAnsi" w:hAnsiTheme="majorHAnsi" w:cstheme="majorHAnsi"/>
          <w:sz w:val="28"/>
        </w:rPr>
        <w:t>подразделдениями</w:t>
      </w:r>
      <w:proofErr w:type="spellEnd"/>
      <w:r w:rsidRPr="009E1D34">
        <w:rPr>
          <w:rFonts w:asciiTheme="majorHAnsi" w:hAnsiTheme="majorHAnsi" w:cstheme="majorHAnsi"/>
          <w:sz w:val="28"/>
        </w:rPr>
        <w:t>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Инициирование и контроль процесса согласования и подписания договоров, дополнительных соглашений и иных документов по изменению условий сотрудничества с текущими клиентами;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Контроль выставления и отправки счетов клиентам Компании на основании условий выставления счетов и тарифов, согласованных в договоре и дополнительных соглашениях, а также системе автоматического выставления счетов (АСАМ); 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Обработка и </w:t>
      </w:r>
      <w:proofErr w:type="spellStart"/>
      <w:r w:rsidRPr="009E1D34">
        <w:rPr>
          <w:rFonts w:asciiTheme="majorHAnsi" w:hAnsiTheme="majorHAnsi" w:cstheme="majorHAnsi"/>
          <w:sz w:val="28"/>
        </w:rPr>
        <w:t>распределеие</w:t>
      </w:r>
      <w:proofErr w:type="spellEnd"/>
      <w:r w:rsidRPr="009E1D34">
        <w:rPr>
          <w:rFonts w:asciiTheme="majorHAnsi" w:hAnsiTheme="majorHAnsi" w:cstheme="majorHAnsi"/>
          <w:sz w:val="28"/>
        </w:rPr>
        <w:t xml:space="preserve"> претензионных запросов клиентам, решение вопросов урегулирования в досудебном порядке; 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Взаимодействие с сотрудниками отдела </w:t>
      </w:r>
      <w:proofErr w:type="spellStart"/>
      <w:r w:rsidRPr="009E1D34">
        <w:rPr>
          <w:rFonts w:asciiTheme="majorHAnsi" w:hAnsiTheme="majorHAnsi" w:cstheme="majorHAnsi"/>
          <w:sz w:val="28"/>
        </w:rPr>
        <w:t>сопрвождения</w:t>
      </w:r>
      <w:proofErr w:type="spellEnd"/>
      <w:r w:rsidRPr="009E1D34">
        <w:rPr>
          <w:rFonts w:asciiTheme="majorHAnsi" w:hAnsiTheme="majorHAnsi" w:cstheme="majorHAnsi"/>
          <w:sz w:val="28"/>
        </w:rPr>
        <w:t xml:space="preserve"> клиентов и осуществление корректной передачи клиента в работу;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5E6A44" w:rsidRPr="009E1D3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5E6A4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5E6A44" w:rsidRPr="002E67B5" w:rsidRDefault="005E6A44" w:rsidP="005E6A44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 активных продаж несет ответственность: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прекращение сотрудничества клиентом по причинам, зависящим от некорректных действий сотрудника;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5E6A44" w:rsidRPr="002E67B5" w:rsidRDefault="005E6A44" w:rsidP="005E6A44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2E67B5" w:rsidRDefault="005E6A44" w:rsidP="005E6A44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 активных продаж имеет право: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5E6A44" w:rsidRPr="002E67B5" w:rsidRDefault="005E6A44" w:rsidP="005E6A44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5E6A44" w:rsidRPr="002E67B5" w:rsidRDefault="005E6A44" w:rsidP="005E6A44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E6A44" w:rsidRPr="002E67B5" w:rsidRDefault="005E6A44" w:rsidP="005E6A44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целях уменьшения риска возникновения ситуаций, связанных с угрозой жизни и здоровью людей, и принятия своевременных мер по их предупреждению менеджер активных продаж обязуется: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5E6A44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D31439" w:rsidRDefault="00D31439" w:rsidP="00D31439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 w:rsidRPr="00D31439">
          <w:rPr>
            <w:rFonts w:asciiTheme="majorHAnsi" w:hAnsiTheme="majorHAnsi" w:cstheme="majorHAnsi"/>
            <w:sz w:val="28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5E6A44" w:rsidRPr="00D31439" w:rsidRDefault="005E6A44" w:rsidP="00D31439">
      <w:pPr>
        <w:jc w:val="both"/>
        <w:rPr>
          <w:rFonts w:asciiTheme="majorHAnsi" w:hAnsiTheme="majorHAnsi" w:cstheme="majorHAnsi"/>
          <w:sz w:val="28"/>
        </w:rPr>
      </w:pPr>
    </w:p>
    <w:p w:rsidR="005E6A44" w:rsidRDefault="005E6A44" w:rsidP="005E6A44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D31439" w:rsidRPr="002E67B5" w:rsidRDefault="00D31439" w:rsidP="00D31439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E6A44" w:rsidRPr="002E67B5" w:rsidRDefault="005E6A44" w:rsidP="005E6A44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Менеджер по продажам 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5E6A44">
      <w:pPr>
        <w:pStyle w:val="1"/>
        <w:jc w:val="center"/>
      </w:pPr>
    </w:p>
    <w:sectPr w:rsidR="0009144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52" w:rsidRDefault="00251452" w:rsidP="00251452">
      <w:pPr>
        <w:spacing w:after="0" w:line="240" w:lineRule="auto"/>
      </w:pPr>
      <w:r>
        <w:separator/>
      </w:r>
    </w:p>
  </w:endnote>
  <w:endnote w:type="continuationSeparator" w:id="0">
    <w:p w:rsidR="00251452" w:rsidRDefault="00251452" w:rsidP="0025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52" w:rsidRDefault="00251452" w:rsidP="00251452">
      <w:pPr>
        <w:spacing w:after="0" w:line="240" w:lineRule="auto"/>
      </w:pPr>
      <w:r>
        <w:separator/>
      </w:r>
    </w:p>
  </w:footnote>
  <w:footnote w:type="continuationSeparator" w:id="0">
    <w:p w:rsidR="00251452" w:rsidRDefault="00251452" w:rsidP="0025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52" w:rsidRDefault="00251452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-993278</wp:posOffset>
          </wp:positionH>
          <wp:positionV relativeFrom="paragraph">
            <wp:posOffset>-450049</wp:posOffset>
          </wp:positionV>
          <wp:extent cx="1020752" cy="540000"/>
          <wp:effectExtent l="0" t="0" r="8255" b="0"/>
          <wp:wrapTight wrapText="bothSides">
            <wp:wrapPolygon edited="0">
              <wp:start x="0" y="0"/>
              <wp:lineTo x="0" y="20584"/>
              <wp:lineTo x="21371" y="20584"/>
              <wp:lineTo x="2137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75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72167CAF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4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251452"/>
    <w:rsid w:val="00432FA5"/>
    <w:rsid w:val="005E6A44"/>
    <w:rsid w:val="00BC33C1"/>
    <w:rsid w:val="00D31439"/>
    <w:rsid w:val="00DD1FE6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1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452"/>
  </w:style>
  <w:style w:type="paragraph" w:styleId="a7">
    <w:name w:val="footer"/>
    <w:basedOn w:val="a"/>
    <w:link w:val="a8"/>
    <w:uiPriority w:val="99"/>
    <w:unhideWhenUsed/>
    <w:rsid w:val="0025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2024-05-06T15:26:00Z</dcterms:created>
  <dcterms:modified xsi:type="dcterms:W3CDTF">2024-05-06T15:47:00Z</dcterms:modified>
</cp:coreProperties>
</file>