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40" w:after="40"/>
        <w:rPr>
          <w:sz w:val="36"/>
          <w:szCs w:val="36"/>
          <w:highlight w:val="none"/>
        </w:rPr>
      </w:pPr>
      <w:r>
        <w:rPr>
          <w:sz w:val="28"/>
          <w:szCs w:val="28"/>
        </w:rPr>
        <w:t xml:space="preserve">УТВЕРЖДАЮ</w:t>
      </w:r>
      <w:r>
        <w:rPr>
          <w:sz w:val="28"/>
          <w:szCs w:val="28"/>
          <w:highlight w:val="none"/>
        </w:rPr>
      </w:r>
      <w:r>
        <w:rPr>
          <w:sz w:val="40"/>
          <w:szCs w:val="40"/>
          <w:highlight w:val="none"/>
        </w:rPr>
      </w:r>
    </w:p>
    <w:p>
      <w:pPr>
        <w:jc w:val="right"/>
        <w:spacing w:before="40" w:after="40"/>
        <w:rPr>
          <w:sz w:val="36"/>
          <w:szCs w:val="36"/>
          <w:highlight w:val="none"/>
        </w:rPr>
      </w:pPr>
      <w:r>
        <w:rPr>
          <w:sz w:val="28"/>
          <w:szCs w:val="28"/>
          <w:highlight w:val="none"/>
        </w:rPr>
        <w:t xml:space="preserve">Исполнительный директор</w:t>
      </w:r>
      <w:r>
        <w:rPr>
          <w:sz w:val="28"/>
          <w:szCs w:val="28"/>
          <w:highlight w:val="none"/>
        </w:rPr>
      </w:r>
      <w:r>
        <w:rPr>
          <w:sz w:val="40"/>
          <w:szCs w:val="40"/>
          <w:highlight w:val="none"/>
        </w:rPr>
      </w:r>
    </w:p>
    <w:p>
      <w:pPr>
        <w:jc w:val="right"/>
        <w:spacing w:before="40" w:after="40"/>
        <w:rPr>
          <w:sz w:val="36"/>
          <w:szCs w:val="36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ВОО </w:t>
      </w:r>
      <w:r>
        <w:rPr>
          <w:sz w:val="28"/>
          <w:szCs w:val="28"/>
          <w:highlight w:val="none"/>
          <w:lang w:val="en-US"/>
        </w:rPr>
        <w:t xml:space="preserve">“</w:t>
      </w:r>
      <w:r>
        <w:rPr>
          <w:sz w:val="28"/>
          <w:szCs w:val="28"/>
          <w:highlight w:val="none"/>
          <w:lang w:val="ru-RU"/>
        </w:rPr>
        <w:t xml:space="preserve">Союз Отцов</w:t>
      </w:r>
      <w:r>
        <w:rPr>
          <w:sz w:val="28"/>
          <w:szCs w:val="28"/>
          <w:highlight w:val="none"/>
          <w:lang w:val="en-US"/>
        </w:rPr>
        <w:t xml:space="preserve">”</w:t>
      </w:r>
      <w:r>
        <w:rPr>
          <w:sz w:val="28"/>
          <w:szCs w:val="28"/>
          <w:highlight w:val="none"/>
          <w:lang w:val="ru-RU"/>
        </w:rPr>
        <w:t xml:space="preserve"> России</w:t>
      </w:r>
      <w:r>
        <w:rPr>
          <w:sz w:val="28"/>
          <w:szCs w:val="28"/>
          <w:highlight w:val="none"/>
          <w:lang w:val="ru-RU"/>
        </w:rPr>
      </w:r>
      <w:r>
        <w:rPr>
          <w:sz w:val="40"/>
          <w:szCs w:val="40"/>
          <w:highlight w:val="none"/>
          <w:lang w:val="ru-RU"/>
        </w:rPr>
      </w:r>
    </w:p>
    <w:p>
      <w:pPr>
        <w:jc w:val="right"/>
        <w:spacing w:before="40" w:after="40"/>
        <w:rPr>
          <w:sz w:val="36"/>
          <w:szCs w:val="36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____________/А.А. Заремба</w:t>
      </w:r>
      <w:r>
        <w:rPr>
          <w:sz w:val="28"/>
          <w:szCs w:val="28"/>
          <w:highlight w:val="none"/>
          <w:lang w:val="ru-RU"/>
        </w:rPr>
      </w:r>
      <w:r>
        <w:rPr>
          <w:sz w:val="40"/>
          <w:szCs w:val="40"/>
          <w:highlight w:val="none"/>
          <w:lang w:val="ru-RU"/>
        </w:rPr>
      </w:r>
    </w:p>
    <w:p>
      <w:pPr>
        <w:jc w:val="right"/>
        <w:spacing w:before="40" w:after="40"/>
        <w:rPr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  <w:t xml:space="preserve">«___» мая 2025г</w:t>
      </w:r>
      <w:r>
        <w:rPr>
          <w:sz w:val="28"/>
          <w:szCs w:val="28"/>
          <w:lang w:val="ru-RU"/>
        </w:rPr>
      </w:r>
      <w:r>
        <w:rPr>
          <w:lang w:val="ru-RU"/>
        </w:rPr>
      </w:r>
    </w:p>
    <w:p>
      <w:pPr>
        <w:pStyle w:val="924"/>
        <w:ind w:left="4791" w:right="104" w:firstLine="0"/>
        <w:jc w:val="center"/>
        <w:spacing w:before="71"/>
      </w:pPr>
      <w:r/>
      <w:r/>
    </w:p>
    <w:p>
      <w:pPr>
        <w:pStyle w:val="924"/>
        <w:ind w:left="0" w:firstLine="0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24"/>
        <w:ind w:left="0" w:firstLine="0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24"/>
        <w:ind w:left="0" w:firstLine="0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24"/>
        <w:ind w:left="0" w:firstLine="0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24"/>
        <w:ind w:left="0" w:firstLine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24"/>
        <w:ind w:left="0" w:firstLine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24"/>
        <w:ind w:left="0" w:firstLine="0"/>
        <w:jc w:val="center"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24"/>
        <w:ind w:left="0" w:firstLine="0"/>
        <w:jc w:val="center"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24"/>
        <w:ind w:left="0" w:firstLine="0"/>
        <w:jc w:val="center"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25"/>
        <w:ind w:left="0" w:firstLine="0"/>
        <w:jc w:val="center"/>
        <w:rPr>
          <w:spacing w:val="-4"/>
        </w:rPr>
      </w:pPr>
      <w:r>
        <w:rPr>
          <w:spacing w:val="-4"/>
        </w:rPr>
        <w:t xml:space="preserve">ПОЛОЖЕНИЕ</w:t>
      </w:r>
      <w:r>
        <w:rPr>
          <w:spacing w:val="-4"/>
        </w:rPr>
      </w:r>
      <w:r>
        <w:rPr>
          <w:spacing w:val="-4"/>
        </w:rPr>
      </w:r>
    </w:p>
    <w:p>
      <w:pPr>
        <w:pStyle w:val="925"/>
        <w:ind w:left="0" w:firstLine="0"/>
        <w:jc w:val="center"/>
        <w:rPr>
          <w:spacing w:val="-4"/>
        </w:rPr>
      </w:pPr>
      <w:r>
        <w:rPr>
          <w:spacing w:val="-4"/>
        </w:rPr>
        <w:t xml:space="preserve">Всероссийского проекта </w:t>
      </w:r>
      <w:r>
        <w:rPr>
          <w:sz w:val="28"/>
        </w:rPr>
        <w:t xml:space="preserve">«Тимуровцы52»</w:t>
      </w:r>
      <w:r>
        <w:rPr>
          <w:spacing w:val="-4"/>
        </w:rPr>
      </w:r>
      <w:r>
        <w:rPr>
          <w:spacing w:val="-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left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924"/>
        <w:ind w:left="0" w:firstLine="0"/>
        <w:jc w:val="left"/>
        <w:spacing w:before="5"/>
        <w:rPr>
          <w:b/>
          <w:sz w:val="49"/>
        </w:rPr>
      </w:pPr>
      <w:r>
        <w:rPr>
          <w:b/>
          <w:sz w:val="49"/>
        </w:rPr>
      </w:r>
      <w:r>
        <w:rPr>
          <w:b/>
          <w:sz w:val="49"/>
        </w:rPr>
      </w:r>
      <w:r>
        <w:rPr>
          <w:b/>
          <w:sz w:val="49"/>
        </w:rPr>
      </w:r>
    </w:p>
    <w:p>
      <w:pPr>
        <w:pStyle w:val="924"/>
        <w:ind w:left="0" w:firstLine="0"/>
        <w:jc w:val="left"/>
        <w:spacing w:before="5"/>
        <w:rPr>
          <w:b/>
          <w:sz w:val="49"/>
        </w:rPr>
      </w:pPr>
      <w:r>
        <w:rPr>
          <w:b/>
          <w:sz w:val="49"/>
        </w:rPr>
      </w:r>
      <w:r>
        <w:rPr>
          <w:b/>
          <w:sz w:val="49"/>
        </w:rPr>
      </w:r>
      <w:r>
        <w:rPr>
          <w:b/>
          <w:sz w:val="49"/>
        </w:rPr>
      </w:r>
    </w:p>
    <w:p>
      <w:pPr>
        <w:pStyle w:val="924"/>
        <w:ind w:left="0" w:firstLine="0"/>
        <w:jc w:val="center"/>
        <w:spacing w:before="5"/>
      </w:pPr>
      <w:r>
        <w:t xml:space="preserve">г. Нижний Новгород</w:t>
      </w:r>
      <w:r/>
    </w:p>
    <w:p>
      <w:pPr>
        <w:pStyle w:val="924"/>
        <w:ind w:left="0" w:firstLine="0"/>
        <w:jc w:val="center"/>
        <w:spacing w:before="5"/>
      </w:pPr>
      <w:r>
        <w:t xml:space="preserve">2025</w:t>
      </w:r>
      <w:r/>
    </w:p>
    <w:p>
      <w:pPr>
        <w:jc w:val="center"/>
        <w:sectPr>
          <w:footnotePr/>
          <w:endnotePr/>
          <w:type w:val="continuous"/>
          <w:pgSz w:w="11910" w:h="16840" w:orient="portrait"/>
          <w:pgMar w:top="1360" w:right="740" w:bottom="280" w:left="1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919"/>
        <w:numPr>
          <w:ilvl w:val="0"/>
          <w:numId w:val="20"/>
        </w:numPr>
        <w:jc w:val="left"/>
        <w:spacing w:before="86"/>
        <w:tabs>
          <w:tab w:val="left" w:pos="3750" w:leader="none"/>
        </w:tabs>
      </w:pPr>
      <w:r>
        <w:t xml:space="preserve">Общие</w:t>
      </w:r>
      <w:r>
        <w:rPr>
          <w:spacing w:val="-8"/>
        </w:rPr>
        <w:t xml:space="preserve"> </w:t>
      </w:r>
      <w:r>
        <w:rPr>
          <w:spacing w:val="-2"/>
        </w:rPr>
        <w:t xml:space="preserve">положения</w:t>
      </w:r>
      <w:r/>
    </w:p>
    <w:p>
      <w:pPr>
        <w:pStyle w:val="924"/>
        <w:ind w:left="0" w:firstLine="0"/>
        <w:jc w:val="left"/>
        <w:spacing w:before="3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926"/>
        <w:numPr>
          <w:ilvl w:val="1"/>
          <w:numId w:val="20"/>
        </w:numPr>
        <w:ind w:right="107" w:firstLine="708"/>
        <w:jc w:val="both"/>
        <w:spacing w:line="240" w:lineRule="auto"/>
        <w:tabs>
          <w:tab w:val="left" w:pos="1305" w:leader="none"/>
        </w:tabs>
        <w:rPr>
          <w:sz w:val="44"/>
          <w:szCs w:val="36"/>
        </w:rPr>
      </w:pPr>
      <w:r>
        <w:rPr>
          <w:sz w:val="36"/>
          <w:szCs w:val="28"/>
        </w:rPr>
      </w:r>
      <w:r>
        <w:rPr>
          <w:sz w:val="28"/>
          <w:szCs w:val="28"/>
        </w:rPr>
        <w:t xml:space="preserve">Настоящее положение о Всероссийском проекте </w:t>
      </w:r>
      <w:r>
        <w:rPr>
          <w:sz w:val="28"/>
          <w:szCs w:val="28"/>
          <w:lang w:val="en-US"/>
        </w:rPr>
        <w:t xml:space="preserve">“</w:t>
      </w:r>
      <w:r>
        <w:rPr>
          <w:sz w:val="28"/>
          <w:szCs w:val="28"/>
          <w:lang w:val="ru-RU"/>
        </w:rPr>
        <w:t xml:space="preserve">Тимуровцы52</w:t>
      </w:r>
      <w:r>
        <w:rPr>
          <w:sz w:val="28"/>
          <w:szCs w:val="28"/>
          <w:lang w:val="en-US"/>
        </w:rPr>
        <w:t xml:space="preserve">”</w:t>
      </w:r>
      <w:r>
        <w:rPr>
          <w:sz w:val="28"/>
          <w:szCs w:val="28"/>
        </w:rPr>
        <w:t xml:space="preserve"> (далее – Проект)  определяет порядок организации и проведения Проекта,</w:t>
      </w:r>
      <w:r>
        <w:rPr>
          <w:sz w:val="28"/>
          <w:szCs w:val="28"/>
        </w:rPr>
        <w:t xml:space="preserve"> реализуемого Всероссийской общественной организацией поддержки института семьи и традиционных семейных ценностей «СОЮЗ ОТЦОВ» (далее – Союз отцов)  и его региональными и структурными отделениями, подразделениями, по инициативе которых проводится  Проект.</w:t>
      </w:r>
      <w:r>
        <w:rPr>
          <w:sz w:val="44"/>
          <w:szCs w:val="36"/>
        </w:rPr>
      </w:r>
    </w:p>
    <w:p>
      <w:pPr>
        <w:pStyle w:val="926"/>
        <w:numPr>
          <w:ilvl w:val="1"/>
          <w:numId w:val="20"/>
        </w:numPr>
        <w:ind w:right="112" w:firstLine="708"/>
        <w:jc w:val="both"/>
        <w:spacing w:before="2" w:line="240" w:lineRule="auto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Деятельность </w:t>
      </w:r>
      <w:r>
        <w:rPr>
          <w:sz w:val="28"/>
        </w:rPr>
        <w:t xml:space="preserve">Проекта</w:t>
      </w:r>
      <w:r>
        <w:rPr>
          <w:sz w:val="28"/>
        </w:rPr>
        <w:t xml:space="preserve"> основывается на принципах добровольности, равноправия, самоуправления и законности.</w:t>
      </w:r>
      <w:r>
        <w:rPr>
          <w:sz w:val="28"/>
        </w:rPr>
      </w:r>
      <w:r>
        <w:rPr>
          <w:sz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1.3. </w:t>
      </w:r>
      <w:r>
        <w:rPr>
          <w:sz w:val="28"/>
        </w:rPr>
        <w:t xml:space="preserve">Целью Проекта является </w:t>
      </w:r>
      <w:r>
        <w:rPr>
          <w:sz w:val="28"/>
        </w:rPr>
        <w:t xml:space="preserve">развитие волонтерского движения среди молодежи и формирование активной гражданской позиции, стремление привить чувство преемственности поколений и отвественности становится основой для достижения ключевых целей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1.4. Задачами Проекта является:</w:t>
      </w:r>
      <w:r>
        <w:rPr>
          <w:sz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1.4.1. </w:t>
      </w:r>
      <w:r>
        <w:rPr>
          <w:sz w:val="28"/>
          <w:szCs w:val="28"/>
        </w:rPr>
        <w:t xml:space="preserve">Патриотическое воспитание обучающихся в образовательных  организациях, образовательных учреждениях дополнительного образования,  формирование любви к Родине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1.4.2. Усиление важности роли преемственности поколений среди молодежи;</w:t>
      </w:r>
      <w:r>
        <w:rPr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1.4.3. Объединение усилий участников проекта в отношении нуждающихся категорий граждан;</w:t>
      </w:r>
      <w:r>
        <w:rPr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1.4.4. Закрытие социально-коммуникативных потребностей нуждающихся категорий граждан;</w:t>
      </w:r>
      <w:r>
        <w:rPr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1.4.5. Формирование тимуровских бригад на базе учреждений образования среди обучающихся.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 Проект состоит из 2 (двух) этапов:</w:t>
      </w:r>
      <w:r>
        <w:rPr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1.5.1. Пилотный, февраль-декабрь 2025г, запуск Проекта на территории Нижегородской области при участии учреждений образования и воспитания, создание координационного центра деятельности Проекта.</w:t>
      </w:r>
      <w:r>
        <w:rPr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auto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pgNumType w:start="2"/>
          <w:cols w:num="1" w:sep="0" w:space="720" w:equalWidth="1"/>
          <w:docGrid w:linePitch="360"/>
        </w:sectPr>
      </w:pPr>
      <w:r>
        <w:rPr>
          <w:sz w:val="28"/>
          <w:szCs w:val="28"/>
          <w:highlight w:val="none"/>
        </w:rPr>
        <w:t xml:space="preserve">1.5.2. Всероссийский, запуск Проекта на территории России</w:t>
      </w:r>
      <w:r>
        <w:rPr>
          <w:sz w:val="28"/>
          <w:szCs w:val="28"/>
          <w:highlight w:val="none"/>
        </w:rPr>
      </w:r>
    </w:p>
    <w:p>
      <w:pPr>
        <w:pStyle w:val="919"/>
        <w:numPr>
          <w:ilvl w:val="0"/>
          <w:numId w:val="20"/>
        </w:numPr>
        <w:ind w:left="2737"/>
        <w:jc w:val="left"/>
        <w:spacing w:before="86"/>
        <w:tabs>
          <w:tab w:val="left" w:pos="2738" w:leader="none"/>
        </w:tabs>
      </w:pPr>
      <w:r>
        <w:t xml:space="preserve">Нуждающаяся категория граждан</w:t>
      </w:r>
      <w:r>
        <w:rPr>
          <w:spacing w:val="-2"/>
        </w:rPr>
      </w:r>
      <w:r/>
    </w:p>
    <w:p>
      <w:pPr>
        <w:pStyle w:val="924"/>
        <w:ind w:left="0" w:firstLine="0"/>
        <w:jc w:val="left"/>
        <w:spacing w:before="3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924"/>
        <w:ind w:left="0" w:firstLine="0"/>
        <w:jc w:val="left"/>
        <w:spacing w:before="7"/>
        <w:rPr>
          <w:highlight w:val="none"/>
        </w:rPr>
      </w:pPr>
      <w:r>
        <w:t xml:space="preserve">2.1. </w:t>
      </w:r>
      <w:r>
        <w:t xml:space="preserve">К категориям граждан, которые в особой степени нуждаются в социальной защите и социальной поддержке, относят больных, стариков и инвалидов, многодетные семьи, матерей одиночек, безработных, детей, оставшихся без попечения родителей, ветеранов ВОВ, ветеранов СВО. Эти категории граждан на</w:t>
      </w:r>
      <w:r>
        <w:t xml:space="preserve"> законодательном уровне признаются нуждающимися, поэтому в их отношении действуют особые условия социальной поддержки и социальной защиты.</w:t>
      </w:r>
      <w:r/>
      <w:r/>
    </w:p>
    <w:p>
      <w:pPr>
        <w:pStyle w:val="924"/>
        <w:ind w:left="0" w:firstLine="0"/>
        <w:jc w:val="left"/>
        <w:spacing w:before="7"/>
      </w:pPr>
      <w:r>
        <w:rPr>
          <w:highlight w:val="none"/>
        </w:rPr>
      </w:r>
      <w:r>
        <w:rPr>
          <w:highlight w:val="none"/>
        </w:rPr>
      </w:r>
    </w:p>
    <w:p>
      <w:pPr>
        <w:pStyle w:val="919"/>
        <w:numPr>
          <w:ilvl w:val="0"/>
          <w:numId w:val="20"/>
        </w:numPr>
        <w:ind w:left="3548" w:hanging="284"/>
        <w:jc w:val="left"/>
        <w:tabs>
          <w:tab w:val="left" w:pos="3549" w:leader="none"/>
        </w:tabs>
      </w:pPr>
      <w:r>
        <w:t xml:space="preserve">Структура</w:t>
      </w:r>
      <w:r>
        <w:rPr>
          <w:spacing w:val="-6"/>
        </w:rPr>
        <w:t xml:space="preserve"> </w:t>
      </w:r>
      <w:r>
        <w:rPr>
          <w:spacing w:val="-2"/>
        </w:rPr>
        <w:t xml:space="preserve">Проекта</w:t>
      </w:r>
      <w:r/>
    </w:p>
    <w:p>
      <w:pPr>
        <w:ind w:left="0" w:right="110" w:firstLine="0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07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Структуру </w:t>
      </w:r>
      <w:r>
        <w:rPr>
          <w:sz w:val="28"/>
        </w:rPr>
        <w:t xml:space="preserve">Проекта</w:t>
      </w:r>
      <w:r>
        <w:rPr>
          <w:sz w:val="28"/>
        </w:rPr>
        <w:t xml:space="preserve"> составляют Региональные и Местные отделения (</w:t>
      </w:r>
      <w:r>
        <w:rPr>
          <w:sz w:val="28"/>
        </w:rPr>
        <w:t xml:space="preserve">Бригада «Тимуровцы52»</w:t>
      </w:r>
      <w:r>
        <w:rPr>
          <w:sz w:val="28"/>
        </w:rPr>
        <w:t xml:space="preserve">). Также в территориальную структуру</w:t>
      </w:r>
      <w:r>
        <w:rPr>
          <w:sz w:val="28"/>
        </w:rPr>
        <w:t xml:space="preserve"> могут входить созданные в соответствии с настоящим </w:t>
      </w:r>
      <w:r>
        <w:rPr>
          <w:sz w:val="28"/>
        </w:rPr>
        <w:t xml:space="preserve">Положением</w:t>
      </w:r>
      <w:r>
        <w:rPr>
          <w:sz w:val="28"/>
        </w:rPr>
        <w:t xml:space="preserve"> филиалы и представительства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07" w:firstLine="708"/>
        <w:jc w:val="both"/>
        <w:tabs>
          <w:tab w:val="left" w:pos="1301" w:leader="none"/>
        </w:tabs>
        <w:rPr>
          <w:sz w:val="36"/>
          <w:szCs w:val="36"/>
        </w:rPr>
      </w:pPr>
      <w:r>
        <w:rPr>
          <w:sz w:val="36"/>
          <w:szCs w:val="28"/>
          <w:highlight w:val="none"/>
        </w:rPr>
      </w:r>
      <w:r>
        <w:rPr>
          <w:sz w:val="28"/>
          <w:szCs w:val="28"/>
        </w:rPr>
        <w:t xml:space="preserve">Общее руководство по организации и проведению Проекта  осуществляется Организационным комитетом Проекта (далее –  Оргкомитет), который формируется из числа представителя Союза отцов, а также иных заинтересованных организаций по соглас</w:t>
      </w:r>
      <w:r>
        <w:rPr>
          <w:sz w:val="28"/>
          <w:szCs w:val="28"/>
        </w:rPr>
        <w:t xml:space="preserve">ованию.  Состав Оргкомитета утверждается приказом исполнительного директора Союза отцов. </w:t>
      </w:r>
      <w:r>
        <w:rPr>
          <w:sz w:val="36"/>
          <w:szCs w:val="28"/>
          <w:highlight w:val="none"/>
        </w:rPr>
      </w:r>
      <w:r>
        <w:rPr>
          <w:sz w:val="36"/>
          <w:szCs w:val="28"/>
          <w:highlight w:val="none"/>
        </w:rPr>
      </w:r>
    </w:p>
    <w:p>
      <w:pPr>
        <w:pStyle w:val="926"/>
        <w:numPr>
          <w:ilvl w:val="1"/>
          <w:numId w:val="20"/>
        </w:numPr>
        <w:ind w:right="107" w:firstLine="708"/>
        <w:jc w:val="both"/>
        <w:tabs>
          <w:tab w:val="left" w:pos="1301" w:leader="none"/>
        </w:tabs>
        <w:rPr>
          <w:sz w:val="36"/>
          <w:szCs w:val="36"/>
        </w:rPr>
      </w:pPr>
      <w:r>
        <w:rPr>
          <w:sz w:val="28"/>
          <w:szCs w:val="28"/>
          <w:highlight w:val="none"/>
        </w:rPr>
        <w:t xml:space="preserve">В состав Оргкомитета входят председатель, секретарь, члены Оргкомитета, координаторы Проекта Регионального уровня, координаторы Проекта Федерального уровня, координаторы Проекта Муниципального уровня.</w:t>
      </w:r>
      <w:r>
        <w:rPr>
          <w:sz w:val="36"/>
          <w:szCs w:val="28"/>
          <w:highlight w:val="none"/>
        </w:rPr>
      </w:r>
    </w:p>
    <w:p>
      <w:pPr>
        <w:pStyle w:val="919"/>
        <w:numPr>
          <w:ilvl w:val="0"/>
          <w:numId w:val="20"/>
        </w:numPr>
        <w:ind w:left="2896" w:hanging="284"/>
        <w:jc w:val="left"/>
        <w:spacing w:before="86"/>
        <w:tabs>
          <w:tab w:val="left" w:pos="2897" w:leader="none"/>
        </w:tabs>
      </w:pPr>
      <w:r>
        <w:t xml:space="preserve">Права</w:t>
      </w:r>
      <w:r>
        <w:rPr>
          <w:spacing w:val="-3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обязанности</w:t>
      </w:r>
      <w:r>
        <w:rPr>
          <w:spacing w:val="-2"/>
        </w:rPr>
        <w:t xml:space="preserve"> </w:t>
      </w:r>
      <w:r>
        <w:rPr>
          <w:spacing w:val="-2"/>
        </w:rPr>
        <w:t xml:space="preserve">Оргкомитета</w:t>
      </w:r>
      <w:r/>
    </w:p>
    <w:p>
      <w:pPr>
        <w:pStyle w:val="924"/>
        <w:ind w:left="0" w:firstLine="0"/>
        <w:jc w:val="left"/>
        <w:spacing w:before="3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926"/>
        <w:numPr>
          <w:ilvl w:val="1"/>
          <w:numId w:val="20"/>
        </w:numPr>
        <w:ind w:left="1301" w:hanging="492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Для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целей</w:t>
      </w:r>
      <w:r>
        <w:rPr>
          <w:spacing w:val="-7"/>
          <w:sz w:val="28"/>
        </w:rPr>
        <w:t xml:space="preserve"> Проекта, Оргкомитет </w:t>
      </w:r>
      <w:r>
        <w:rPr>
          <w:sz w:val="28"/>
        </w:rPr>
        <w:t xml:space="preserve">имеет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право: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1"/>
        </w:numPr>
        <w:ind w:left="977"/>
        <w:spacing w:before="2" w:line="321" w:lineRule="exac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участвовать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управлении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делами Проекта</w:t>
      </w:r>
      <w:r>
        <w:rPr>
          <w:spacing w:val="-2"/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1"/>
        </w:numPr>
        <w:ind w:right="113" w:firstLine="708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осуществлять в полном объеме полномочия, предусмотренные законами РФ;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1"/>
        </w:numPr>
        <w:ind w:left="973" w:hanging="164"/>
        <w:spacing w:line="316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свободно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распространять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своей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деятельности;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1"/>
        </w:numPr>
        <w:ind w:left="973" w:hanging="164"/>
        <w:spacing w:line="320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проводить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Слеты,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митинги,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демонстрации,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шествия,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пикетирования;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1"/>
        </w:numPr>
        <w:ind w:right="110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выступать с инициативами по различным вопросам общественной жизни, связанным с деятельностью </w:t>
      </w:r>
      <w:r>
        <w:rPr>
          <w:sz w:val="28"/>
        </w:rPr>
        <w:t xml:space="preserve">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1"/>
        </w:numPr>
        <w:ind w:right="110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вступать в качестве члена в общественные объединения, быть участником общественных объединений, а также совместно с другими некоммерческими организациями создавать союзы и ассоциации;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1"/>
        </w:numPr>
        <w:ind w:left="973" w:hanging="164"/>
        <w:spacing w:before="2" w:line="321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поддерживать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прямые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международные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контакты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связи;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1"/>
        </w:numPr>
        <w:ind w:right="113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открывать свои обособленные структурные подразделения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(отделения, филиалы и представительства) на территории субъектов Российской Федерации и в иностранных государствах;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1"/>
        </w:numPr>
        <w:ind w:right="108" w:firstLine="708"/>
        <w:spacing w:before="1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самостоятельно определять организационную структуру </w:t>
      </w:r>
      <w:r>
        <w:rPr>
          <w:sz w:val="28"/>
        </w:rPr>
        <w:t xml:space="preserve">Проекта</w:t>
      </w:r>
      <w:r>
        <w:rPr>
          <w:sz w:val="28"/>
        </w:rPr>
        <w:t xml:space="preserve">, утверждать штатное расписание аппарата </w:t>
      </w:r>
      <w:r>
        <w:rPr>
          <w:sz w:val="28"/>
        </w:rPr>
        <w:t xml:space="preserve">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06" w:firstLine="708"/>
        <w:jc w:val="both"/>
        <w:spacing w:before="1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Оргкомитет может осуществлять иные права, предусмотренные законодательством Российской Федерации и соответствующие уставным целям и задачам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left="1301" w:hanging="492"/>
        <w:jc w:val="both"/>
        <w:spacing w:line="321" w:lineRule="exact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Оргкомитет </w:t>
      </w:r>
      <w:r>
        <w:rPr>
          <w:spacing w:val="-2"/>
          <w:sz w:val="28"/>
        </w:rPr>
        <w:t xml:space="preserve">обязан: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0"/>
        </w:numPr>
        <w:ind w:right="111" w:firstLine="708"/>
        <w:spacing w:before="78"/>
        <w:tabs>
          <w:tab w:val="left" w:pos="973" w:leader="none"/>
          <w:tab w:val="left" w:pos="3016" w:leader="none"/>
          <w:tab w:val="left" w:pos="5883" w:leader="none"/>
          <w:tab w:val="left" w:pos="8055" w:leader="none"/>
        </w:tabs>
        <w:rPr>
          <w:sz w:val="28"/>
        </w:rPr>
      </w:pPr>
      <w:r>
        <w:rPr>
          <w:spacing w:val="-2"/>
          <w:sz w:val="28"/>
        </w:rPr>
        <w:t xml:space="preserve">соблюдать</w:t>
      </w:r>
      <w:r>
        <w:rPr>
          <w:sz w:val="28"/>
        </w:rPr>
        <w:tab/>
      </w:r>
      <w:r>
        <w:rPr>
          <w:spacing w:val="-2"/>
          <w:sz w:val="28"/>
        </w:rPr>
        <w:t xml:space="preserve">законодательство</w:t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Российской</w:t>
      </w:r>
      <w:r>
        <w:rPr>
          <w:sz w:val="28"/>
        </w:rPr>
        <w:tab/>
      </w:r>
      <w:r>
        <w:rPr>
          <w:spacing w:val="-2"/>
          <w:sz w:val="28"/>
        </w:rPr>
        <w:t xml:space="preserve">Федерации, </w:t>
      </w:r>
      <w:r>
        <w:rPr>
          <w:sz w:val="28"/>
        </w:rPr>
        <w:t xml:space="preserve">общепризнанные принципы и нормы международного права, касающиеся сферы своей деятельности, а также нормы, предусмотренные настоящим </w:t>
      </w:r>
      <w:r>
        <w:rPr>
          <w:spacing w:val="-2"/>
          <w:sz w:val="28"/>
        </w:rPr>
        <w:t xml:space="preserve">положением</w:t>
      </w:r>
      <w:r>
        <w:rPr>
          <w:spacing w:val="-2"/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0"/>
        </w:numPr>
        <w:ind w:right="10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ежегодно информировать орган, принявший решение о</w:t>
      </w:r>
      <w:r>
        <w:rPr>
          <w:sz w:val="28"/>
        </w:rPr>
        <w:t xml:space="preserve">б утверждении настоящего Положения</w:t>
      </w:r>
      <w:r>
        <w:rPr>
          <w:sz w:val="28"/>
        </w:rPr>
        <w:t xml:space="preserve">, о продолжении своей деятельности, указывая действительное место нахождения постоянно действующего руководящего органа (Оргкомитет), его наименование и данные о руководителях </w:t>
      </w:r>
      <w:r>
        <w:rPr>
          <w:sz w:val="28"/>
        </w:rPr>
        <w:t xml:space="preserve">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0"/>
        </w:numPr>
        <w:ind w:right="10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допускать представителей органа, принявшего решение о</w:t>
      </w:r>
      <w:r>
        <w:rPr>
          <w:sz w:val="28"/>
        </w:rPr>
        <w:t xml:space="preserve">б утверждении настоящего Положения</w:t>
      </w:r>
      <w:r>
        <w:rPr>
          <w:sz w:val="28"/>
        </w:rPr>
        <w:t xml:space="preserve">, на проводимые Проектом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мероприятия;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0"/>
        </w:numPr>
        <w:ind w:right="10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оказывать содействие представителям органа, </w:t>
      </w:r>
      <w:r>
        <w:rPr>
          <w:sz w:val="28"/>
        </w:rPr>
        <w:t xml:space="preserve">принявшим решение об утверждении настоящего Положения</w:t>
      </w:r>
      <w:r>
        <w:rPr>
          <w:sz w:val="28"/>
        </w:rPr>
        <w:t xml:space="preserve">, в ознакомлении с деятельностью </w:t>
      </w:r>
      <w:r>
        <w:rPr>
          <w:sz w:val="28"/>
        </w:rPr>
        <w:t xml:space="preserve">Проекта</w:t>
      </w:r>
      <w:r>
        <w:rPr>
          <w:sz w:val="28"/>
        </w:rPr>
        <w:t xml:space="preserve"> в связи с достижением уставных целей и соблюдением законодательства Российской Федерации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19"/>
        <w:numPr>
          <w:ilvl w:val="0"/>
          <w:numId w:val="20"/>
        </w:numPr>
        <w:ind w:left="3528" w:hanging="284"/>
        <w:jc w:val="left"/>
        <w:spacing w:before="188"/>
        <w:tabs>
          <w:tab w:val="left" w:pos="3529" w:leader="none"/>
        </w:tabs>
      </w:pPr>
      <w:r>
        <w:t xml:space="preserve">Участники</w:t>
      </w:r>
      <w:r>
        <w:rPr>
          <w:spacing w:val="-7"/>
        </w:rPr>
        <w:t xml:space="preserve"> </w:t>
      </w:r>
      <w:r>
        <w:rPr>
          <w:spacing w:val="-2"/>
        </w:rPr>
        <w:t xml:space="preserve">Проекта</w:t>
      </w:r>
      <w:r/>
    </w:p>
    <w:p>
      <w:pPr>
        <w:pStyle w:val="926"/>
        <w:numPr>
          <w:ilvl w:val="1"/>
          <w:numId w:val="20"/>
        </w:numPr>
        <w:ind w:left="1301" w:hanging="492"/>
        <w:jc w:val="both"/>
        <w:spacing w:before="178" w:line="321" w:lineRule="exact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него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pacing w:val="-2"/>
          <w:sz w:val="28"/>
        </w:rPr>
        <w:t xml:space="preserve"> добровольным.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12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Участниками </w:t>
      </w:r>
      <w:r>
        <w:rPr>
          <w:sz w:val="28"/>
        </w:rPr>
        <w:t xml:space="preserve">МК</w:t>
      </w:r>
      <w:r>
        <w:rPr>
          <w:sz w:val="28"/>
        </w:rPr>
        <w:t xml:space="preserve"> могут быть граждане (физические лица)</w:t>
      </w:r>
      <w:r>
        <w:rPr>
          <w:sz w:val="28"/>
        </w:rPr>
        <w:t xml:space="preserve">, и юридические лица - общественные объединения, выразившие поддержку целям </w:t>
      </w:r>
      <w:r>
        <w:rPr>
          <w:sz w:val="28"/>
        </w:rPr>
        <w:t xml:space="preserve">Проекта</w:t>
      </w:r>
      <w:r>
        <w:rPr>
          <w:sz w:val="28"/>
        </w:rPr>
        <w:t xml:space="preserve"> и (или) его конкретным акциям, признающие </w:t>
      </w:r>
      <w:r>
        <w:rPr>
          <w:sz w:val="28"/>
        </w:rPr>
        <w:t xml:space="preserve">Положение Проекта</w:t>
      </w:r>
      <w:r>
        <w:rPr>
          <w:sz w:val="28"/>
        </w:rPr>
        <w:t xml:space="preserve"> и выполняющие программные 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акты руководящих органов </w:t>
      </w:r>
      <w:r>
        <w:rPr>
          <w:sz w:val="28"/>
        </w:rPr>
        <w:t xml:space="preserve">Проекта</w:t>
      </w:r>
      <w:r>
        <w:rPr>
          <w:sz w:val="28"/>
        </w:rPr>
        <w:t xml:space="preserve">, участвующие в деятельности Проекта</w:t>
      </w:r>
      <w:r>
        <w:rPr>
          <w:spacing w:val="-2"/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4"/>
        <w:ind w:right="112"/>
        <w:spacing w:line="242" w:lineRule="auto"/>
      </w:pPr>
      <w:r>
        <w:t xml:space="preserve">Участниками </w:t>
      </w:r>
      <w:r>
        <w:t xml:space="preserve">Проекта</w:t>
      </w:r>
      <w:r>
        <w:t xml:space="preserve"> могут быть иностранные граждане и лица без гражданства законно находящиеся в Российской Федерации.</w:t>
      </w:r>
      <w:r/>
    </w:p>
    <w:p>
      <w:pPr>
        <w:pStyle w:val="926"/>
        <w:numPr>
          <w:ilvl w:val="1"/>
          <w:numId w:val="20"/>
        </w:numPr>
        <w:ind w:right="109" w:firstLine="708"/>
        <w:jc w:val="both"/>
        <w:tabs>
          <w:tab w:val="left" w:pos="1301" w:leader="none"/>
        </w:tabs>
        <w:rPr>
          <w:sz w:val="40"/>
          <w:szCs w:val="32"/>
        </w:rPr>
      </w:pPr>
      <w:r>
        <w:rPr>
          <w:sz w:val="28"/>
        </w:rPr>
        <w:t xml:space="preserve"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>
        <w:rPr>
          <w:color w:val="252525"/>
          <w:sz w:val="28"/>
        </w:rPr>
        <w:t xml:space="preserve">Проекте</w:t>
      </w:r>
      <w:r>
        <w:rPr>
          <w:color w:val="252525"/>
          <w:sz w:val="28"/>
        </w:rPr>
        <w:t xml:space="preserve"> физических лиц осуществляется на основании </w:t>
      </w:r>
      <w:r>
        <w:rPr>
          <w:sz w:val="28"/>
        </w:rPr>
        <w:t xml:space="preserve">письменного заявления гражданина</w:t>
      </w:r>
      <w:r>
        <w:rPr>
          <w:sz w:val="28"/>
        </w:rPr>
        <w:t xml:space="preserve"> </w:t>
      </w:r>
      <w:r>
        <w:rPr>
          <w:sz w:val="28"/>
        </w:rPr>
        <w:t xml:space="preserve">с согласием его 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представителей (для несовершеннолетних членов) и оформляется решением Местного, Регионального </w:t>
      </w:r>
      <w:r>
        <w:rPr>
          <w:color w:val="252525"/>
          <w:sz w:val="28"/>
        </w:rPr>
        <w:t xml:space="preserve">или Федерального координатора Проекта. </w:t>
      </w:r>
      <w:r>
        <w:rPr>
          <w:color w:val="252525"/>
          <w:sz w:val="28"/>
          <w:szCs w:val="28"/>
        </w:rPr>
        <w:t xml:space="preserve">с постановкой на учет в Оргкомитете Проекта</w:t>
      </w:r>
      <w:r>
        <w:rPr>
          <w:color w:val="252525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36"/>
          <w:szCs w:val="28"/>
        </w:rPr>
      </w:r>
    </w:p>
    <w:p>
      <w:pPr>
        <w:pStyle w:val="924"/>
        <w:ind w:right="116" w:firstLine="0"/>
        <w:spacing w:before="78" w:line="242" w:lineRule="auto"/>
      </w:pPr>
      <w:r>
        <w:t xml:space="preserve">Участие в </w:t>
      </w:r>
      <w:r>
        <w:t xml:space="preserve">Проекте</w:t>
      </w:r>
      <w:r>
        <w:t xml:space="preserve"> юридических лиц</w:t>
      </w:r>
      <w:r>
        <w:t xml:space="preserve">, </w:t>
      </w:r>
      <w:r>
        <w:t xml:space="preserve">общественных объединений, осуществляется на основании заявления руководителя уполномоченного органа соответствующего общественного объединения об участии в </w:t>
      </w:r>
      <w:r>
        <w:t xml:space="preserve">Проекте</w:t>
      </w:r>
      <w:r>
        <w:t xml:space="preserve"> с приложением протокола уполномоченного органа общественного объединения, составленного в установленном порядке и подаваемого в Оргкомитет Проекта</w:t>
      </w:r>
      <w:r>
        <w:t xml:space="preserve">, и оформляется решением Оргкомитета Проекта</w:t>
      </w:r>
      <w:r>
        <w:t xml:space="preserve"> с</w:t>
      </w:r>
      <w:r>
        <w:rPr>
          <w:spacing w:val="40"/>
        </w:rPr>
        <w:t xml:space="preserve"> </w:t>
      </w:r>
      <w:r>
        <w:t xml:space="preserve">постановкой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учет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Оргкомитете Проекта</w:t>
      </w:r>
      <w:r>
        <w:t xml:space="preserve"> по месту нахождения постоянно действующего руководящего органа.</w:t>
      </w:r>
      <w:r/>
    </w:p>
    <w:p>
      <w:pPr>
        <w:pStyle w:val="926"/>
        <w:numPr>
          <w:ilvl w:val="1"/>
          <w:numId w:val="20"/>
        </w:numPr>
        <w:ind w:right="114" w:firstLine="708"/>
        <w:jc w:val="both"/>
        <w:tabs>
          <w:tab w:val="left" w:pos="1305" w:leader="none"/>
        </w:tabs>
        <w:rPr>
          <w:color w:val="252525"/>
          <w:sz w:val="28"/>
        </w:rPr>
      </w:pPr>
      <w:r>
        <w:rPr>
          <w:color w:val="252525"/>
          <w:sz w:val="28"/>
        </w:rPr>
        <w:t xml:space="preserve">Вступление в </w:t>
      </w:r>
      <w:r>
        <w:rPr>
          <w:color w:val="252525"/>
          <w:sz w:val="28"/>
        </w:rPr>
        <w:t xml:space="preserve">Проект</w:t>
      </w:r>
      <w:r>
        <w:rPr>
          <w:color w:val="252525"/>
          <w:sz w:val="28"/>
        </w:rPr>
        <w:t xml:space="preserve"> нового участника не может быть обусловлено его ответственностью по обязательствам </w:t>
      </w:r>
      <w:r>
        <w:rPr>
          <w:color w:val="252525"/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color w:val="252525"/>
          <w:sz w:val="28"/>
        </w:rPr>
        <w:t xml:space="preserve">а</w:t>
      </w:r>
      <w:r>
        <w:rPr>
          <w:color w:val="252525"/>
          <w:sz w:val="28"/>
        </w:rPr>
        <w:t xml:space="preserve">, возникшим до его вступления.</w:t>
      </w:r>
      <w:r>
        <w:rPr>
          <w:color w:val="252525"/>
          <w:sz w:val="28"/>
        </w:rPr>
      </w:r>
      <w:r>
        <w:rPr>
          <w:color w:val="252525"/>
          <w:sz w:val="28"/>
        </w:rPr>
      </w:r>
    </w:p>
    <w:p>
      <w:pPr>
        <w:pStyle w:val="926"/>
        <w:numPr>
          <w:ilvl w:val="1"/>
          <w:numId w:val="20"/>
        </w:numPr>
        <w:ind w:right="112" w:firstLine="708"/>
        <w:jc w:val="both"/>
        <w:spacing w:before="1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 - физические и юридические лица - имеют равные права и </w:t>
      </w:r>
      <w:r>
        <w:rPr>
          <w:sz w:val="28"/>
        </w:rPr>
        <w:t xml:space="preserve">несут равные обязанности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07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 – общественные объединения или другие юридические лица принимают участие в работе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 через избранных ими </w:t>
      </w:r>
      <w:r>
        <w:rPr>
          <w:spacing w:val="-2"/>
          <w:sz w:val="28"/>
        </w:rPr>
        <w:t xml:space="preserve">представителей.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12" w:firstLine="708"/>
        <w:jc w:val="both"/>
        <w:spacing w:line="242" w:lineRule="auto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Учет участников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 осуществляется </w:t>
      </w:r>
      <w:r>
        <w:rPr>
          <w:color w:val="252525"/>
          <w:sz w:val="28"/>
        </w:rPr>
        <w:t xml:space="preserve">Местным, Региональным и Федеральным</w:t>
      </w:r>
      <w:r>
        <w:rPr>
          <w:sz w:val="28"/>
        </w:rPr>
        <w:t xml:space="preserve"> координаторами.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13" w:firstLine="708"/>
        <w:jc w:val="both"/>
        <w:spacing w:line="242" w:lineRule="auto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Руководители </w:t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 являются участниками, членами Оргкомитета и имеют соответствующие права и обязанности.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left="1453" w:hanging="644"/>
        <w:jc w:val="both"/>
        <w:spacing w:line="316" w:lineRule="exact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Руководители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участники</w:t>
      </w:r>
      <w:r>
        <w:rPr>
          <w:spacing w:val="9"/>
          <w:sz w:val="28"/>
        </w:rPr>
        <w:t xml:space="preserve">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имеют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 xml:space="preserve">право: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2"/>
        </w:numPr>
        <w:ind w:right="120" w:firstLine="708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выдвигать кандидатуры, избирать и быть избранными в выборные органы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 </w:t>
      </w:r>
      <w:r>
        <w:rPr>
          <w:sz w:val="28"/>
        </w:rPr>
        <w:t xml:space="preserve">по достижении 18 лет;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2"/>
        </w:numPr>
        <w:ind w:left="981" w:hanging="172"/>
        <w:spacing w:line="321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во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всех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проводимых</w:t>
      </w:r>
      <w:r>
        <w:rPr>
          <w:spacing w:val="2"/>
          <w:sz w:val="28"/>
        </w:rPr>
        <w:t xml:space="preserve">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>
        <w:rPr>
          <w:spacing w:val="11"/>
          <w:sz w:val="28"/>
        </w:rPr>
        <w:t xml:space="preserve">ом </w:t>
      </w:r>
      <w:r>
        <w:rPr>
          <w:spacing w:val="-2"/>
          <w:sz w:val="28"/>
        </w:rPr>
        <w:t xml:space="preserve">мероприятиях;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2"/>
        </w:numPr>
        <w:ind w:left="809" w:right="121" w:firstLine="0"/>
        <w:spacing w:line="242" w:lineRule="auto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свободно излагать свои взгляды и вносить предложения в любые органы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2"/>
        </w:numPr>
        <w:ind w:right="108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обращаться с запросами и заявлениями в любые органы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 и получать ответ по существу своего обращения;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2"/>
        </w:numPr>
        <w:ind w:right="113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получать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 руководящих, исполнительных, контрольно-ревизионных органах и структурных подразделениях;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2"/>
        </w:numPr>
        <w:ind w:right="109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обжаловать решения органов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, влекущие гражданск</w:t>
      </w:r>
      <w:r>
        <w:rPr>
          <w:sz w:val="28"/>
        </w:rPr>
        <w:t xml:space="preserve">о-</w:t>
      </w:r>
      <w:r>
        <w:rPr>
          <w:sz w:val="28"/>
        </w:rPr>
        <w:t xml:space="preserve"> правовые последствия, в случаях и в порядке, которые предусмотрены </w:t>
      </w:r>
      <w:r>
        <w:rPr>
          <w:spacing w:val="-2"/>
          <w:sz w:val="28"/>
        </w:rPr>
        <w:t xml:space="preserve">законом;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2"/>
        </w:numPr>
        <w:ind w:right="110" w:firstLine="708"/>
        <w:tabs>
          <w:tab w:val="left" w:pos="981" w:leader="none"/>
        </w:tabs>
        <w:rPr>
          <w:sz w:val="28"/>
          <w:szCs w:val="28"/>
        </w:rPr>
      </w:pPr>
      <w:r>
        <w:rPr>
          <w:sz w:val="28"/>
        </w:rPr>
        <w:t xml:space="preserve">оспаривать,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действуя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имени</w:t>
      </w:r>
      <w:r>
        <w:rPr>
          <w:spacing w:val="40"/>
          <w:sz w:val="28"/>
        </w:rPr>
        <w:t xml:space="preserve">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совершенные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сделки по основаниям, предусмотренным действующим законодательством, и требовать применения последствий их недействительности, а также применения последствий признания сделок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 ничтожными;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2"/>
        </w:numPr>
        <w:ind w:right="110" w:firstLine="708"/>
        <w:tabs>
          <w:tab w:val="left" w:pos="981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  <w:t xml:space="preserve">в установленном порядке пользоваться имуществом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, информацией, имеющейся в его распоряжении, и другой помощью, оказываемой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, получать всестороннее содействие и посильную помощь со стороны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926"/>
        <w:numPr>
          <w:ilvl w:val="1"/>
          <w:numId w:val="20"/>
        </w:numPr>
        <w:ind w:left="1285" w:hanging="645"/>
        <w:jc w:val="both"/>
        <w:tabs>
          <w:tab w:val="left" w:pos="1285" w:leader="none"/>
        </w:tabs>
        <w:rPr>
          <w:sz w:val="28"/>
        </w:rPr>
      </w:pPr>
      <w:r>
        <w:rPr>
          <w:sz w:val="28"/>
        </w:rPr>
        <w:t xml:space="preserve">Руководители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участники</w:t>
      </w:r>
      <w:r>
        <w:rPr>
          <w:spacing w:val="16"/>
          <w:sz w:val="28"/>
        </w:rPr>
        <w:t xml:space="preserve">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 xml:space="preserve">обязаны: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9"/>
        </w:numPr>
        <w:ind w:left="977"/>
        <w:spacing w:before="2" w:line="321" w:lineRule="exac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соблюдать </w:t>
      </w:r>
      <w:r>
        <w:rPr>
          <w:sz w:val="28"/>
        </w:rPr>
        <w:t xml:space="preserve">Положение </w:t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</w:r>
      <w:r>
        <w:rPr>
          <w:spacing w:val="-2"/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9"/>
        </w:numPr>
        <w:ind w:right="123" w:firstLine="708"/>
        <w:spacing w:line="242" w:lineRule="auto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выполнять решения руководящих органов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, принятые в соответствии с целями и задачами настоящего </w:t>
      </w:r>
      <w:r>
        <w:rPr>
          <w:sz w:val="28"/>
        </w:rPr>
        <w:t xml:space="preserve">Положения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9"/>
        </w:numPr>
        <w:ind w:left="981" w:hanging="172"/>
        <w:spacing w:line="316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color w:val="252525"/>
          <w:sz w:val="28"/>
        </w:rPr>
        <w:t xml:space="preserve">у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достижении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его целей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2"/>
          <w:sz w:val="28"/>
        </w:rPr>
        <w:t xml:space="preserve"> задач;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9"/>
        </w:numPr>
        <w:ind w:right="119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участвовать в принятии решений, без которых </w:t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</w:r>
      <w:r>
        <w:rPr>
          <w:sz w:val="28"/>
        </w:rPr>
        <w:t xml:space="preserve"> не может продолжать </w:t>
      </w:r>
      <w:r>
        <w:rPr>
          <w:sz w:val="28"/>
        </w:rPr>
        <w:t xml:space="preserve">свою деятельность в соответствии с законом, если его участие необходимо для принятия таких решений; в случае избрания, активно и добросовестно участвовать в работе органа, в который избран, способствовать своей деятельностью повышению эффективности работы </w:t>
      </w:r>
      <w:r>
        <w:rPr>
          <w:spacing w:val="-2"/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pacing w:val="-2"/>
          <w:sz w:val="28"/>
        </w:rPr>
        <w:t xml:space="preserve">а</w:t>
      </w:r>
      <w:r>
        <w:rPr>
          <w:spacing w:val="-2"/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9"/>
        </w:numPr>
        <w:ind w:right="119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не совершать действий, дискредитирующих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</w:r>
      <w:r>
        <w:rPr>
          <w:sz w:val="28"/>
        </w:rPr>
        <w:t xml:space="preserve"> и наносящих ущерб его деятельности;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9"/>
        </w:numPr>
        <w:ind w:right="112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не совершать действий (бездействия), которые существенно затрудняют или делают невозможным достижение целей, ради которых создан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06" w:firstLine="708"/>
        <w:jc w:val="both"/>
        <w:tabs>
          <w:tab w:val="left" w:pos="1441" w:leader="none"/>
        </w:tabs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, желающие принимать участие в работе Оргкомитета</w:t>
      </w:r>
      <w:r>
        <w:rPr>
          <w:sz w:val="28"/>
        </w:rPr>
        <w:t xml:space="preserve">, направляют Федеральному координатору</w:t>
      </w:r>
      <w:r>
        <w:rPr>
          <w:sz w:val="28"/>
        </w:rPr>
        <w:t xml:space="preserve"> уведомление, в котором должна быть выражена поддержка целям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(или) его конкретным акциям, указаны свои имя, фамилия (или название общественного объединения), адрес (телефон).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16" w:firstLine="708"/>
        <w:jc w:val="both"/>
        <w:spacing w:before="1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За несоблюдение </w:t>
      </w:r>
      <w:r>
        <w:rPr>
          <w:sz w:val="28"/>
        </w:rPr>
        <w:t xml:space="preserve">Положения</w:t>
      </w:r>
      <w:r>
        <w:rPr>
          <w:sz w:val="28"/>
        </w:rPr>
        <w:t xml:space="preserve">, невыполнение своих обязанностей, а также за совершение действий, дискредитирующих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</w:r>
      <w:r>
        <w:rPr>
          <w:sz w:val="28"/>
        </w:rPr>
        <w:t xml:space="preserve">, участник может быть исключен из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. Решения об исключении из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 принимаются теми же руководящими органами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 и его отделений, которые принимали решение об участии в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е</w:t>
      </w:r>
      <w:r>
        <w:rPr>
          <w:sz w:val="28"/>
        </w:rPr>
        <w:t xml:space="preserve">. Решение об исключении может быть обжаловано в вышестоящие органы </w:t>
      </w:r>
      <w:r>
        <w:rPr>
          <w:sz w:val="28"/>
        </w:rPr>
      </w:r>
      <w:r>
        <w:rPr>
          <w:color w:val="252525"/>
          <w:sz w:val="28"/>
        </w:rPr>
      </w:r>
      <w:r>
        <w:rPr>
          <w:color w:val="252525"/>
          <w:sz w:val="28"/>
        </w:rPr>
        <w:t xml:space="preserve">Проект</w:t>
      </w:r>
      <w:r/>
      <w:r>
        <w:rPr>
          <w:sz w:val="28"/>
        </w:rPr>
        <w:t xml:space="preserve">а</w:t>
      </w:r>
      <w:r>
        <w:rPr>
          <w:sz w:val="28"/>
        </w:rPr>
        <w:t xml:space="preserve">, вплоть до </w:t>
      </w:r>
      <w:r>
        <w:rPr>
          <w:sz w:val="28"/>
        </w:rPr>
        <w:t xml:space="preserve">руководителей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4"/>
        <w:ind w:left="0" w:firstLine="0"/>
        <w:jc w:val="left"/>
        <w:spacing w:before="8"/>
      </w:pPr>
      <w:r/>
      <w:r/>
    </w:p>
    <w:p>
      <w:pPr>
        <w:pStyle w:val="924"/>
        <w:ind w:left="0" w:firstLine="0"/>
        <w:jc w:val="left"/>
        <w:spacing w:before="8"/>
      </w:pPr>
      <w:r/>
      <w:r/>
    </w:p>
    <w:p>
      <w:pPr>
        <w:pStyle w:val="919"/>
        <w:numPr>
          <w:ilvl w:val="0"/>
          <w:numId w:val="20"/>
        </w:numPr>
        <w:ind w:left="1068" w:right="869" w:hanging="208"/>
        <w:jc w:val="center"/>
        <w:spacing w:line="242" w:lineRule="auto"/>
        <w:tabs>
          <w:tab w:val="left" w:pos="1145" w:leader="none"/>
        </w:tabs>
      </w:pPr>
      <w:r>
        <w:t xml:space="preserve">Оргкомитет Проекта</w:t>
      </w:r>
      <w:r/>
      <w:r/>
    </w:p>
    <w:p>
      <w:pPr>
        <w:pStyle w:val="924"/>
        <w:ind w:left="0" w:firstLine="0"/>
        <w:jc w:val="left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926"/>
        <w:numPr>
          <w:ilvl w:val="1"/>
          <w:numId w:val="20"/>
        </w:numPr>
        <w:ind w:right="109" w:firstLine="708"/>
        <w:jc w:val="both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pacing w:val="-2"/>
          <w:sz w:val="28"/>
        </w:rPr>
      </w:r>
      <w:r>
        <w:rPr>
          <w:sz w:val="28"/>
        </w:rPr>
        <w:t xml:space="preserve">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уставными и программными целями и задачами руководство осуществляет Оргкомитет Проекта</w:t>
      </w:r>
      <w:r>
        <w:rPr>
          <w:sz w:val="28"/>
        </w:rPr>
        <w:t xml:space="preserve"> (далее – Руководство</w:t>
      </w:r>
      <w:r>
        <w:rPr>
          <w:sz w:val="28"/>
          <w:u w:val="single"/>
        </w:rPr>
        <w:t xml:space="preserve">)</w:t>
      </w:r>
      <w:r>
        <w:rPr>
          <w:sz w:val="28"/>
        </w:rPr>
        <w:t xml:space="preserve">. Количественный и персональный состав </w:t>
      </w:r>
      <w:r>
        <w:rPr>
          <w:sz w:val="28"/>
        </w:rPr>
        <w:t xml:space="preserve">Руководства</w:t>
      </w:r>
      <w:r>
        <w:rPr>
          <w:sz w:val="28"/>
        </w:rPr>
      </w:r>
      <w:r>
        <w:rPr>
          <w:sz w:val="28"/>
        </w:rPr>
        <w:t xml:space="preserve">, порядок избрания и прекращения полномочий его членов определяется </w:t>
      </w:r>
      <w:r>
        <w:rPr>
          <w:sz w:val="28"/>
        </w:rPr>
        <w:t xml:space="preserve">Председателем и Секретарем</w:t>
      </w:r>
      <w:r>
        <w:rPr>
          <w:sz w:val="28"/>
        </w:rPr>
        <w:t xml:space="preserve"> с учетом особенностей, предусмотренных </w:t>
      </w:r>
      <w:r>
        <w:rPr>
          <w:sz w:val="28"/>
        </w:rPr>
        <w:t xml:space="preserve">Положением Проекта</w:t>
      </w:r>
      <w:r>
        <w:rPr>
          <w:sz w:val="28"/>
        </w:rPr>
        <w:t xml:space="preserve">. </w:t>
      </w:r>
      <w:r>
        <w:rPr>
          <w:sz w:val="28"/>
        </w:rPr>
        <w:t xml:space="preserve">Руководство</w:t>
      </w:r>
      <w:r>
        <w:rPr>
          <w:sz w:val="28"/>
        </w:rPr>
        <w:t xml:space="preserve"> является коллегиальным постоянно действующим руководящим органом </w:t>
      </w:r>
      <w:r>
        <w:rPr>
          <w:sz w:val="28"/>
        </w:rPr>
        <w:t xml:space="preserve">Проекта</w:t>
      </w:r>
      <w:r>
        <w:rPr>
          <w:sz w:val="28"/>
        </w:rPr>
        <w:t xml:space="preserve">. В </w:t>
      </w:r>
      <w:r>
        <w:rPr>
          <w:sz w:val="28"/>
        </w:rPr>
        <w:t xml:space="preserve">Руководство</w:t>
      </w:r>
      <w:r/>
      <w:r>
        <w:rPr>
          <w:sz w:val="28"/>
        </w:rPr>
        <w:t xml:space="preserve"> избираются участники </w:t>
      </w:r>
      <w:r>
        <w:rPr>
          <w:sz w:val="28"/>
        </w:rPr>
        <w:t xml:space="preserve">Проекта</w:t>
      </w:r>
      <w:r>
        <w:rPr>
          <w:sz w:val="28"/>
        </w:rPr>
        <w:t xml:space="preserve"> достигшие 18 лет.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11" w:firstLine="708"/>
        <w:jc w:val="both"/>
        <w:spacing w:line="242" w:lineRule="auto"/>
        <w:tabs>
          <w:tab w:val="left" w:pos="1305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  <w:t xml:space="preserve">Руководство</w:t>
      </w:r>
      <w:r/>
      <w:r>
        <w:rPr>
          <w:sz w:val="28"/>
        </w:rPr>
        <w:t xml:space="preserve"> избирается из числа участников, организаторов </w:t>
      </w:r>
      <w:r>
        <w:rPr>
          <w:sz w:val="28"/>
        </w:rPr>
        <w:t xml:space="preserve">МК </w:t>
      </w:r>
      <w:r>
        <w:rPr>
          <w:sz w:val="28"/>
        </w:rPr>
        <w:t xml:space="preserve"> и представителей от организаций-учредителей.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left="1305" w:hanging="496"/>
        <w:jc w:val="both"/>
        <w:spacing w:line="316" w:lineRule="exact"/>
        <w:tabs>
          <w:tab w:val="left" w:pos="1305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  <w:t xml:space="preserve">Руководство</w:t>
      </w:r>
      <w:r/>
      <w:r>
        <w:rPr>
          <w:sz w:val="28"/>
        </w:rPr>
      </w:r>
      <w:r>
        <w:rPr>
          <w:spacing w:val="-4"/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  <w:r>
        <w:rPr>
          <w:spacing w:val="-4"/>
          <w:sz w:val="28"/>
          <w:highlight w:val="none"/>
        </w:rPr>
      </w:r>
      <w:r>
        <w:rPr>
          <w:spacing w:val="-4"/>
          <w:sz w:val="28"/>
          <w:highlight w:val="none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20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осуществляет от имени </w:t>
      </w:r>
      <w:r>
        <w:rPr>
          <w:sz w:val="28"/>
        </w:rPr>
        <w:t xml:space="preserve">Проекта</w:t>
      </w:r>
      <w:r>
        <w:rPr>
          <w:sz w:val="28"/>
        </w:rPr>
        <w:t xml:space="preserve"> права </w:t>
      </w:r>
      <w:r>
        <w:rPr>
          <w:sz w:val="28"/>
        </w:rPr>
      </w:r>
      <w:r>
        <w:rPr>
          <w:sz w:val="28"/>
        </w:rPr>
        <w:t xml:space="preserve">и исполняет его обязанности в соответствии с </w:t>
      </w:r>
      <w:r>
        <w:rPr>
          <w:sz w:val="28"/>
        </w:rPr>
        <w:t xml:space="preserve">Положением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20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включает в себя Председателя, секретаря и Федерального координатора 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20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может быть избран </w:t>
      </w:r>
      <w:r>
        <w:rPr>
          <w:sz w:val="28"/>
        </w:rPr>
        <w:t xml:space="preserve">исполнительны</w:t>
      </w:r>
      <w:r>
        <w:rPr>
          <w:sz w:val="28"/>
        </w:rPr>
        <w:t xml:space="preserve">м</w:t>
      </w:r>
      <w:r>
        <w:rPr>
          <w:sz w:val="28"/>
        </w:rPr>
        <w:t xml:space="preserve"> директор</w:t>
      </w:r>
      <w:r>
        <w:rPr>
          <w:sz w:val="28"/>
        </w:rPr>
        <w:t xml:space="preserve">ом</w:t>
      </w:r>
      <w:r>
        <w:rPr>
          <w:sz w:val="28"/>
        </w:rPr>
        <w:t xml:space="preserve"> Президиума центрального совета ВОО «Союз отцов»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left="977" w:hanging="168"/>
        <w:spacing w:line="321" w:lineRule="exac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распоряжается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имуществом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средствами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Проекта</w:t>
      </w:r>
      <w:r>
        <w:rPr>
          <w:spacing w:val="-2"/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8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созыве Оргкомитета</w:t>
      </w:r>
      <w:r>
        <w:rPr>
          <w:sz w:val="28"/>
        </w:rPr>
        <w:t xml:space="preserve">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определяет норму представительства, порядок избрания делегатов Проекта от региональных отделений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left="981"/>
        <w:spacing w:before="1" w:line="321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организует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решений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Проекта;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8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вхождении </w:t>
      </w:r>
      <w:r>
        <w:rPr>
          <w:sz w:val="28"/>
        </w:rPr>
        <w:t xml:space="preserve">Проекта</w:t>
      </w:r>
      <w:r>
        <w:rPr>
          <w:sz w:val="28"/>
        </w:rPr>
        <w:t xml:space="preserve"> в общественные объединения, их союзы (ассоциации), чьи цели и задачи не противоречат целям и задачам </w:t>
      </w:r>
      <w:r>
        <w:rPr>
          <w:sz w:val="28"/>
        </w:rPr>
        <w:t xml:space="preserve">Проекта</w:t>
      </w:r>
      <w:r>
        <w:rPr>
          <w:sz w:val="28"/>
        </w:rPr>
        <w:t xml:space="preserve">, и выходе из них;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21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утверждает программы и проекты по основным направлениям деятельности </w:t>
      </w:r>
      <w:r>
        <w:rPr>
          <w:sz w:val="28"/>
        </w:rPr>
        <w:t xml:space="preserve">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06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создании, ликвидации, реорганизации региональных отделений </w:t>
      </w:r>
      <w:r>
        <w:rPr>
          <w:sz w:val="28"/>
        </w:rPr>
        <w:t xml:space="preserve">Проекта</w:t>
      </w:r>
      <w:r>
        <w:rPr>
          <w:sz w:val="28"/>
        </w:rPr>
        <w:t xml:space="preserve">, согласовывает создание местных отделений </w:t>
      </w:r>
      <w:r>
        <w:rPr>
          <w:sz w:val="28"/>
        </w:rPr>
        <w:t xml:space="preserve">Проекта</w:t>
      </w:r>
      <w:r>
        <w:rPr>
          <w:sz w:val="28"/>
        </w:rPr>
        <w:t xml:space="preserve">, в том числе принимает решения о приобретении региональным</w:t>
      </w:r>
      <w:r>
        <w:rPr>
          <w:spacing w:val="56"/>
          <w:sz w:val="28"/>
        </w:rPr>
        <w:t xml:space="preserve">  </w:t>
      </w:r>
      <w:r>
        <w:rPr>
          <w:sz w:val="28"/>
        </w:rPr>
        <w:t xml:space="preserve">отделением</w:t>
      </w:r>
      <w:r>
        <w:rPr>
          <w:spacing w:val="59"/>
          <w:sz w:val="28"/>
        </w:rPr>
        <w:t xml:space="preserve">  </w:t>
      </w:r>
      <w:r>
        <w:rPr>
          <w:sz w:val="28"/>
        </w:rPr>
        <w:t xml:space="preserve">Проекта</w:t>
      </w:r>
      <w:r>
        <w:rPr>
          <w:spacing w:val="58"/>
          <w:sz w:val="28"/>
        </w:rPr>
        <w:t xml:space="preserve">  </w:t>
      </w:r>
      <w:r>
        <w:rPr>
          <w:sz w:val="28"/>
        </w:rPr>
        <w:t xml:space="preserve">статуса</w:t>
      </w:r>
      <w:r>
        <w:rPr>
          <w:spacing w:val="57"/>
          <w:sz w:val="28"/>
        </w:rPr>
        <w:t xml:space="preserve">  </w:t>
      </w:r>
      <w:r>
        <w:rPr>
          <w:sz w:val="28"/>
        </w:rPr>
        <w:t xml:space="preserve">структурного подразделения</w:t>
      </w:r>
      <w:r>
        <w:rPr>
          <w:sz w:val="28"/>
        </w:rPr>
        <w:t xml:space="preserve">,</w:t>
      </w:r>
      <w:r>
        <w:rPr>
          <w:spacing w:val="59"/>
          <w:sz w:val="28"/>
        </w:rPr>
        <w:t xml:space="preserve">  </w:t>
      </w:r>
      <w:r>
        <w:rPr>
          <w:spacing w:val="-10"/>
          <w:sz w:val="28"/>
        </w:rPr>
        <w:t xml:space="preserve">о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  <w:sectPr>
          <w:headerReference w:type="default" r:id="rId10"/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4"/>
        <w:ind w:right="106" w:firstLine="0"/>
        <w:spacing w:before="78"/>
      </w:pPr>
      <w:r>
        <w:t xml:space="preserve">назначении</w:t>
      </w:r>
      <w:r>
        <w:t xml:space="preserve"> ликвидационной комиссии (ликвидатора) Регионального отделения и об утверждении ликвидационного баланса Регионального </w:t>
      </w:r>
      <w:r>
        <w:rPr>
          <w:spacing w:val="-2"/>
        </w:rPr>
        <w:t xml:space="preserve">отделения;</w:t>
      </w:r>
      <w:r/>
    </w:p>
    <w:p>
      <w:pPr>
        <w:pStyle w:val="926"/>
        <w:numPr>
          <w:ilvl w:val="0"/>
          <w:numId w:val="17"/>
        </w:numPr>
        <w:ind w:right="117" w:firstLine="708"/>
        <w:spacing w:before="2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решение о создании филиалов и об открытии представительств </w:t>
      </w:r>
      <w:r>
        <w:rPr>
          <w:sz w:val="28"/>
        </w:rPr>
        <w:t xml:space="preserve">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left="913" w:hanging="173"/>
        <w:spacing w:line="321" w:lineRule="exact"/>
        <w:tabs>
          <w:tab w:val="left" w:pos="913" w:leader="none"/>
        </w:tabs>
        <w:rPr>
          <w:sz w:val="28"/>
        </w:rPr>
      </w:pPr>
      <w:r>
        <w:rPr>
          <w:sz w:val="28"/>
        </w:rPr>
        <w:t xml:space="preserve"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создании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структурных подразделений</w:t>
      </w:r>
      <w:r>
        <w:rPr>
          <w:spacing w:val="-4"/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08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 необходимости созывает внеочередные собрания региональных и местных отделений </w:t>
      </w:r>
      <w:r>
        <w:rPr>
          <w:sz w:val="28"/>
        </w:rPr>
        <w:t xml:space="preserve">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0" w:firstLine="708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устанавливает количество и избирает на срок пять лет заместителей начальник</w:t>
      </w:r>
      <w:r>
        <w:rPr>
          <w:sz w:val="28"/>
        </w:rPr>
        <w:t xml:space="preserve">а</w:t>
      </w:r>
      <w:r>
        <w:rPr>
          <w:sz w:val="28"/>
        </w:rPr>
        <w:t xml:space="preserve">(</w:t>
      </w:r>
      <w:r>
        <w:rPr>
          <w:sz w:val="28"/>
        </w:rPr>
        <w:t xml:space="preserve">ов</w:t>
      </w:r>
      <w:r>
        <w:rPr>
          <w:sz w:val="28"/>
        </w:rPr>
        <w:t xml:space="preserve">)</w:t>
      </w:r>
      <w:r>
        <w:rPr>
          <w:sz w:val="28"/>
        </w:rPr>
        <w:t xml:space="preserve"> Руководства по направлениям работы, заслушивает и утверждает отчеты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досрочно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прекращает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полномочия, в связи с нарушением </w:t>
      </w:r>
      <w:r>
        <w:rPr>
          <w:sz w:val="28"/>
        </w:rPr>
        <w:t xml:space="preserve">Положения</w:t>
      </w:r>
      <w:r>
        <w:rPr>
          <w:sz w:val="28"/>
        </w:rPr>
        <w:t xml:space="preserve"> </w:t>
      </w:r>
      <w:r>
        <w:rPr>
          <w:sz w:val="28"/>
        </w:rPr>
        <w:t xml:space="preserve">Проекта,</w:t>
      </w:r>
      <w:r>
        <w:rPr>
          <w:sz w:val="28"/>
        </w:rPr>
        <w:t xml:space="preserve"> в связи с самоустранением 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работы на выборной должности или в выборном органе, в связи с невозможностью исполнять свои полномочия, в связи со сложением с себя </w:t>
      </w:r>
      <w:r>
        <w:rPr>
          <w:spacing w:val="-2"/>
          <w:sz w:val="28"/>
        </w:rPr>
        <w:t xml:space="preserve">полномочий;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4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доизбирает заместителей начальник</w:t>
      </w:r>
      <w:r>
        <w:rPr>
          <w:sz w:val="28"/>
        </w:rPr>
        <w:t xml:space="preserve">а</w:t>
      </w:r>
      <w:r>
        <w:rPr>
          <w:sz w:val="28"/>
        </w:rPr>
        <w:t xml:space="preserve">(</w:t>
      </w:r>
      <w:r>
        <w:rPr>
          <w:sz w:val="28"/>
        </w:rPr>
        <w:t xml:space="preserve">ов</w:t>
      </w:r>
      <w:r>
        <w:rPr>
          <w:sz w:val="28"/>
        </w:rPr>
        <w:t xml:space="preserve">)</w:t>
      </w:r>
      <w:r>
        <w:rPr>
          <w:sz w:val="28"/>
        </w:rPr>
        <w:t xml:space="preserve"> Руководства в связи с расширением деятельности </w:t>
      </w:r>
      <w:r>
        <w:rPr>
          <w:sz w:val="28"/>
        </w:rPr>
        <w:t xml:space="preserve">Проекта</w:t>
      </w:r>
      <w:r>
        <w:rPr>
          <w:sz w:val="28"/>
        </w:rPr>
        <w:t xml:space="preserve"> или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связи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досрочным прекращением полномочий ранее избранных заместителей начальника Руководства;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6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осуществляет созыв, подготовку и проведение очередных и внеочередных мероприятий, определяет дату и место их проведения, проект повестки дня и норму представительства от региональных отделений;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разрабатывает и предлагает на рассмотрение Оргкомитета проекты внесения изменений и дополнений в </w:t>
      </w:r>
      <w:r>
        <w:rPr>
          <w:sz w:val="28"/>
        </w:rPr>
        <w:t xml:space="preserve">Положение</w:t>
      </w:r>
      <w:r>
        <w:rPr>
          <w:sz w:val="28"/>
        </w:rPr>
        <w:t xml:space="preserve"> и программные документы </w:t>
      </w:r>
      <w:r>
        <w:rPr>
          <w:sz w:val="28"/>
        </w:rPr>
        <w:t xml:space="preserve">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предлагает кандидатуры для последующего избрания их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должности в Оргкомитете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3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приеме физических и юридических лиц - общественных объединений в участники </w:t>
      </w:r>
      <w:r>
        <w:rPr>
          <w:sz w:val="28"/>
        </w:rPr>
        <w:t xml:space="preserve">Проекта</w:t>
      </w:r>
      <w:r>
        <w:rPr>
          <w:sz w:val="28"/>
        </w:rPr>
        <w:t xml:space="preserve"> и об исключении их из участников </w:t>
      </w:r>
      <w:r>
        <w:rPr>
          <w:sz w:val="28"/>
        </w:rPr>
        <w:t xml:space="preserve">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21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создании Попечительского совета </w:t>
      </w:r>
      <w:r>
        <w:rPr>
          <w:sz w:val="28"/>
        </w:rPr>
        <w:t xml:space="preserve">Проекта</w:t>
      </w:r>
      <w:r>
        <w:rPr>
          <w:sz w:val="28"/>
        </w:rPr>
        <w:t xml:space="preserve">, Научного совета </w:t>
      </w:r>
      <w:r>
        <w:rPr>
          <w:sz w:val="28"/>
        </w:rPr>
        <w:t xml:space="preserve">и иных комиссий</w:t>
      </w:r>
      <w:r>
        <w:rPr>
          <w:sz w:val="28"/>
        </w:rPr>
        <w:t xml:space="preserve">, утверждает Положения о них, определяет внутреннюю структуру Проекта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2" w:firstLine="708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вправе назначить временно исполняющего обязанности Председателя </w:t>
      </w:r>
      <w:r>
        <w:rPr>
          <w:sz w:val="28"/>
        </w:rPr>
        <w:t xml:space="preserve"> Оргкомитета</w:t>
      </w:r>
      <w:r>
        <w:rPr>
          <w:sz w:val="28"/>
        </w:rPr>
        <w:t xml:space="preserve"> для организации текущей деятельности Проекта</w:t>
      </w:r>
      <w:r>
        <w:rPr>
          <w:sz w:val="28"/>
        </w:rPr>
        <w:t xml:space="preserve"> из числа заместителей начальника Руководства или членов Руководства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03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решает все вопросы, связанные с деятельностью Проекта</w:t>
      </w:r>
      <w:r>
        <w:rPr>
          <w:sz w:val="28"/>
        </w:rPr>
        <w:t xml:space="preserve">, за исключением вопросов, отнесенных к компетенции Оргкомитета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17"/>
        </w:numPr>
        <w:ind w:right="115" w:firstLine="708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осуществляет иные функции, не противоречащие </w:t>
      </w:r>
      <w:r>
        <w:rPr>
          <w:sz w:val="28"/>
        </w:rPr>
        <w:t xml:space="preserve">Положению</w:t>
      </w:r>
      <w:r>
        <w:rPr>
          <w:sz w:val="28"/>
        </w:rPr>
        <w:t xml:space="preserve"> и действующему законодательству.</w:t>
      </w:r>
      <w:r>
        <w:rPr>
          <w:sz w:val="28"/>
        </w:rPr>
      </w:r>
      <w:r>
        <w:rPr>
          <w:sz w:val="28"/>
        </w:rPr>
      </w:r>
    </w:p>
    <w:p>
      <w:pPr>
        <w:pStyle w:val="924"/>
        <w:ind w:left="0" w:firstLine="0"/>
        <w:jc w:val="left"/>
        <w:spacing w:before="8"/>
      </w:pPr>
      <w:r/>
      <w:r/>
    </w:p>
    <w:p>
      <w:pPr>
        <w:pStyle w:val="924"/>
        <w:ind w:left="0" w:firstLine="0"/>
        <w:jc w:val="left"/>
        <w:spacing w:before="10"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>
      <w:pPr>
        <w:pStyle w:val="919"/>
        <w:numPr>
          <w:ilvl w:val="0"/>
          <w:numId w:val="20"/>
        </w:numPr>
        <w:ind w:left="2701" w:hanging="425"/>
        <w:jc w:val="left"/>
        <w:tabs>
          <w:tab w:val="left" w:pos="2702" w:leader="none"/>
        </w:tabs>
      </w:pPr>
      <w:r>
        <w:t xml:space="preserve">Региональные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местные</w:t>
      </w:r>
      <w:r>
        <w:rPr>
          <w:spacing w:val="-3"/>
        </w:rPr>
        <w:t xml:space="preserve"> </w:t>
      </w:r>
      <w:r>
        <w:rPr>
          <w:spacing w:val="-2"/>
        </w:rPr>
        <w:t xml:space="preserve">отделения</w:t>
      </w:r>
      <w:r/>
    </w:p>
    <w:p>
      <w:pPr>
        <w:pStyle w:val="924"/>
        <w:ind w:left="0" w:firstLine="0"/>
        <w:jc w:val="left"/>
        <w:spacing w:before="8"/>
        <w:rPr>
          <w:b/>
          <w:sz w:val="35"/>
        </w:rPr>
      </w:pPr>
      <w:r>
        <w:rPr>
          <w:b/>
          <w:sz w:val="35"/>
        </w:rPr>
      </w:r>
      <w:r>
        <w:rPr>
          <w:b/>
          <w:sz w:val="35"/>
        </w:rPr>
      </w:r>
      <w:r>
        <w:rPr>
          <w:b/>
          <w:sz w:val="35"/>
        </w:rPr>
      </w:r>
    </w:p>
    <w:p>
      <w:pPr>
        <w:pStyle w:val="926"/>
        <w:numPr>
          <w:ilvl w:val="1"/>
          <w:numId w:val="20"/>
        </w:numPr>
        <w:ind w:right="107" w:firstLine="708"/>
        <w:jc w:val="both"/>
        <w:spacing w:line="276" w:lineRule="auto"/>
        <w:tabs>
          <w:tab w:val="left" w:pos="1441" w:leader="none"/>
        </w:tabs>
        <w:rPr>
          <w:sz w:val="28"/>
        </w:rPr>
      </w:pPr>
      <w:r>
        <w:rPr>
          <w:sz w:val="28"/>
        </w:rPr>
        <w:t xml:space="preserve">Региона</w:t>
      </w:r>
      <w:r>
        <w:rPr>
          <w:sz w:val="28"/>
        </w:rPr>
        <w:t xml:space="preserve">льное отделение создается в пределах территории субъекта Российской Федерации по решению Федерального координатора. На территории одного субъекта Российской Федерации может действовать только одно региональное отделение. Региональное отделение действует на основании </w:t>
      </w:r>
      <w:r>
        <w:rPr>
          <w:sz w:val="28"/>
        </w:rPr>
        <w:t xml:space="preserve">Положения Проекта</w:t>
      </w:r>
      <w:r>
        <w:rPr>
          <w:sz w:val="28"/>
        </w:rPr>
        <w:t xml:space="preserve">. Региональное отделение может приобретать статус юридического лица по решению Руководства в порядке, установленном законодательством Российской Федерации. Региональные отделения </w:t>
      </w:r>
      <w:r>
        <w:rPr>
          <w:sz w:val="28"/>
        </w:rPr>
        <w:t xml:space="preserve">Проекта</w:t>
      </w:r>
      <w:r>
        <w:rPr>
          <w:sz w:val="28"/>
        </w:rPr>
        <w:t xml:space="preserve"> не имеют собственных уставов</w:t>
      </w:r>
      <w:r>
        <w:rPr>
          <w:sz w:val="28"/>
        </w:rPr>
        <w:t xml:space="preserve"> или положения</w:t>
      </w:r>
      <w:r>
        <w:rPr>
          <w:sz w:val="28"/>
        </w:rPr>
        <w:t xml:space="preserve">, руководствуются и действуют на основании настоящего </w:t>
      </w:r>
      <w:r>
        <w:rPr>
          <w:sz w:val="28"/>
        </w:rPr>
        <w:t xml:space="preserve">Положения Проекта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15" w:firstLine="708"/>
        <w:jc w:val="both"/>
        <w:spacing w:before="2"/>
        <w:tabs>
          <w:tab w:val="left" w:pos="1445" w:leader="none"/>
        </w:tabs>
        <w:rPr>
          <w:sz w:val="28"/>
        </w:rPr>
      </w:pPr>
      <w:r>
        <w:rPr>
          <w:sz w:val="28"/>
        </w:rPr>
        <w:t xml:space="preserve">Высшим руководящим органом регионального отделения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является Региональный координатор Проекта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11" w:firstLine="708"/>
        <w:jc w:val="both"/>
        <w:spacing w:before="1" w:line="242" w:lineRule="auto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К исключительной компетенции Регионального координатора Проекта Регионального отделения</w:t>
      </w:r>
      <w:r>
        <w:rPr>
          <w:sz w:val="28"/>
        </w:rPr>
        <w:t xml:space="preserve"> относится: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6"/>
        </w:numPr>
        <w:ind w:right="116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приоритетных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направлений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регионального отделения Проекта</w:t>
      </w:r>
      <w:r>
        <w:rPr>
          <w:sz w:val="28"/>
        </w:rPr>
        <w:t xml:space="preserve"> в соответствии с </w:t>
      </w:r>
      <w:r>
        <w:rPr>
          <w:sz w:val="28"/>
        </w:rPr>
        <w:t xml:space="preserve">Положением</w:t>
      </w:r>
      <w:r>
        <w:rPr>
          <w:sz w:val="28"/>
        </w:rPr>
        <w:t xml:space="preserve"> и решениями руководящих органов </w:t>
      </w:r>
      <w:r>
        <w:rPr>
          <w:sz w:val="28"/>
        </w:rPr>
        <w:t xml:space="preserve">Проекта</w:t>
      </w:r>
      <w:r>
        <w:rPr>
          <w:sz w:val="28"/>
        </w:rPr>
        <w:t xml:space="preserve"> и принципов формирования имущества;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6"/>
        </w:numPr>
        <w:ind w:right="113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 Штаба регионального отделения, досрочное прекращение его полномочий;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6"/>
        </w:numPr>
        <w:ind w:right="112" w:firstLine="708"/>
        <w:spacing w:line="237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 Начальника штаба регионального отделения </w:t>
      </w:r>
      <w:r>
        <w:rPr>
          <w:sz w:val="28"/>
        </w:rPr>
        <w:t xml:space="preserve">Проекта</w:t>
      </w:r>
      <w:r>
        <w:rPr>
          <w:sz w:val="28"/>
        </w:rPr>
        <w:t xml:space="preserve">, досрочное прекращение его полномочий;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6"/>
        </w:numPr>
        <w:ind w:right="108" w:firstLine="708"/>
        <w:spacing w:before="3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рассмотрение и утверждение отчетов Штаба регионального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отделения </w:t>
      </w:r>
      <w:r>
        <w:rPr>
          <w:sz w:val="28"/>
        </w:rPr>
        <w:t xml:space="preserve">Проекта</w:t>
      </w:r>
      <w:r>
        <w:rPr>
          <w:sz w:val="28"/>
        </w:rPr>
      </w:r>
      <w:r>
        <w:rPr>
          <w:sz w:val="28"/>
        </w:rPr>
        <w:t xml:space="preserve">, утверждение бухгалтерской отчетности;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6"/>
        </w:numPr>
        <w:ind w:left="981"/>
        <w:spacing w:line="320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 делегатов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в Оргкомитет</w:t>
      </w:r>
      <w:r>
        <w:rPr>
          <w:spacing w:val="-2"/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07" w:firstLine="708"/>
        <w:jc w:val="both"/>
        <w:tabs>
          <w:tab w:val="left" w:pos="1597" w:leader="none"/>
        </w:tabs>
        <w:rPr>
          <w:sz w:val="28"/>
        </w:rPr>
      </w:pPr>
      <w:r>
        <w:rPr>
          <w:sz w:val="28"/>
        </w:rPr>
        <w:t xml:space="preserve">Местные отделения Проекта</w:t>
      </w:r>
      <w:r>
        <w:rPr>
          <w:sz w:val="28"/>
        </w:rPr>
        <w:t xml:space="preserve"> создаются по согласованию с Региональным координатором регионального отделения</w:t>
      </w:r>
      <w:r>
        <w:rPr>
          <w:sz w:val="28"/>
        </w:rPr>
        <w:t xml:space="preserve">, осуществляют свою</w:t>
      </w:r>
      <w:r>
        <w:rPr>
          <w:sz w:val="28"/>
        </w:rPr>
        <w:t xml:space="preserve"> деятельность без образования юридического лица в пределах территории соответствующих муниципальных образований субъекта Российской Федерации. На территории органа местного самоуправления может быть создано только одно местное отделение, входящее в состав </w:t>
      </w:r>
      <w:r>
        <w:rPr>
          <w:sz w:val="28"/>
        </w:rPr>
        <w:t xml:space="preserve">Проекта</w:t>
      </w:r>
      <w:r>
        <w:rPr>
          <w:sz w:val="28"/>
        </w:rPr>
        <w:t xml:space="preserve">. Местные отделения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 имеют собственных уставов</w:t>
      </w:r>
      <w:r>
        <w:rPr>
          <w:sz w:val="28"/>
        </w:rPr>
        <w:t xml:space="preserve">, положений</w:t>
      </w:r>
      <w:r>
        <w:rPr>
          <w:sz w:val="28"/>
        </w:rPr>
        <w:t xml:space="preserve">, руководствуются и действуют на основании настоящего </w:t>
      </w:r>
      <w:r>
        <w:rPr>
          <w:sz w:val="28"/>
        </w:rPr>
        <w:t xml:space="preserve">Положения</w:t>
      </w:r>
      <w:r>
        <w:rPr>
          <w:sz w:val="28"/>
        </w:rPr>
        <w:t xml:space="preserve"> </w:t>
      </w:r>
      <w:r>
        <w:rPr>
          <w:sz w:val="28"/>
        </w:rPr>
        <w:t xml:space="preserve">Проекта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16" w:firstLine="708"/>
        <w:jc w:val="both"/>
        <w:spacing w:line="242" w:lineRule="auto"/>
        <w:tabs>
          <w:tab w:val="left" w:pos="1597" w:leader="none"/>
        </w:tabs>
        <w:rPr>
          <w:sz w:val="28"/>
        </w:rPr>
      </w:pPr>
      <w:r>
        <w:rPr>
          <w:sz w:val="28"/>
        </w:rPr>
        <w:t xml:space="preserve">Высшим руководящим органом местного отделения является Председатель местного отделения </w:t>
      </w:r>
      <w:r>
        <w:rPr>
          <w:sz w:val="28"/>
        </w:rPr>
        <w:t xml:space="preserve">Проекта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2"/>
          <w:numId w:val="20"/>
        </w:numPr>
        <w:ind w:right="112" w:firstLine="708"/>
        <w:jc w:val="both"/>
        <w:spacing w:before="78"/>
        <w:tabs>
          <w:tab w:val="left" w:pos="1809" w:leader="none"/>
        </w:tabs>
        <w:rPr>
          <w:sz w:val="28"/>
        </w:rPr>
      </w:pPr>
      <w:r>
        <w:rPr>
          <w:sz w:val="28"/>
        </w:rPr>
        <w:t xml:space="preserve">Решения </w:t>
      </w:r>
      <w:r>
        <w:rPr>
          <w:sz w:val="28"/>
        </w:rPr>
        <w:t xml:space="preserve">Председателя местного отделения </w:t>
      </w:r>
      <w:r>
        <w:rPr>
          <w:sz w:val="28"/>
        </w:rPr>
        <w:t xml:space="preserve">Проекта</w:t>
      </w:r>
      <w:r/>
      <w:r>
        <w:rPr>
          <w:sz w:val="28"/>
        </w:rPr>
        <w:t xml:space="preserve">, противоречащие </w:t>
      </w:r>
      <w:r>
        <w:rPr>
          <w:sz w:val="28"/>
        </w:rPr>
        <w:t xml:space="preserve">Положению</w:t>
      </w:r>
      <w:r>
        <w:rPr>
          <w:sz w:val="28"/>
        </w:rPr>
        <w:t xml:space="preserve">, решениям вышестоящих органов Проекта,</w:t>
      </w:r>
      <w:r>
        <w:rPr>
          <w:sz w:val="28"/>
        </w:rPr>
        <w:t xml:space="preserve"> а также принятые с нарушениями законодательства Российской Федерации могут быть отменены Руководством Проекта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24" w:firstLine="708"/>
        <w:jc w:val="both"/>
        <w:spacing w:line="242" w:lineRule="auto"/>
        <w:tabs>
          <w:tab w:val="left" w:pos="1593" w:leader="none"/>
        </w:tabs>
        <w:rPr>
          <w:sz w:val="28"/>
        </w:rPr>
      </w:pPr>
      <w:r>
        <w:rPr>
          <w:sz w:val="28"/>
        </w:rPr>
        <w:t xml:space="preserve">К исключительной компетенции </w:t>
      </w:r>
      <w:r>
        <w:rPr>
          <w:sz w:val="28"/>
        </w:rPr>
        <w:t xml:space="preserve">Председателя местного отделения </w:t>
      </w:r>
      <w:r>
        <w:rPr>
          <w:sz w:val="28"/>
        </w:rPr>
        <w:t xml:space="preserve">Проекта</w:t>
      </w:r>
      <w:r/>
      <w:r>
        <w:rPr>
          <w:sz w:val="28"/>
        </w:rPr>
      </w:r>
      <w:r>
        <w:rPr>
          <w:sz w:val="28"/>
        </w:rPr>
        <w:t xml:space="preserve"> относится: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3"/>
        </w:numPr>
        <w:ind w:right="121" w:firstLine="708"/>
        <w:jc w:val="left"/>
        <w:spacing w:line="242" w:lineRule="auto"/>
        <w:tabs>
          <w:tab w:val="left" w:pos="981" w:leader="none"/>
          <w:tab w:val="left" w:pos="2735" w:leader="none"/>
          <w:tab w:val="left" w:pos="4708" w:leader="none"/>
          <w:tab w:val="left" w:pos="6490" w:leader="none"/>
          <w:tab w:val="left" w:pos="8340" w:leader="none"/>
        </w:tabs>
        <w:rPr>
          <w:sz w:val="28"/>
        </w:rPr>
      </w:pPr>
      <w:r>
        <w:rPr>
          <w:spacing w:val="-2"/>
          <w:sz w:val="28"/>
        </w:rPr>
        <w:t xml:space="preserve">определение</w:t>
      </w:r>
      <w:r>
        <w:rPr>
          <w:sz w:val="28"/>
        </w:rPr>
        <w:tab/>
      </w:r>
      <w:r>
        <w:rPr>
          <w:spacing w:val="-2"/>
          <w:sz w:val="28"/>
        </w:rPr>
        <w:t xml:space="preserve">приоритетных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местного </w:t>
      </w:r>
      <w:r>
        <w:rPr>
          <w:sz w:val="28"/>
        </w:rPr>
        <w:t xml:space="preserve">отделения в соответствии с уставными целями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3"/>
        </w:numPr>
        <w:ind w:right="118" w:firstLine="708"/>
        <w:jc w:val="left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досрочное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прекращение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 xml:space="preserve">полномочий;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3"/>
        </w:numPr>
        <w:ind w:right="121" w:firstLine="708"/>
        <w:jc w:val="left"/>
        <w:spacing w:line="242" w:lineRule="auto"/>
        <w:tabs>
          <w:tab w:val="left" w:pos="981" w:leader="none"/>
          <w:tab w:val="left" w:pos="2371" w:leader="none"/>
          <w:tab w:val="left" w:pos="4097" w:leader="none"/>
          <w:tab w:val="left" w:pos="5191" w:leader="none"/>
          <w:tab w:val="left" w:pos="6590" w:leader="none"/>
          <w:tab w:val="left" w:pos="8188" w:leader="none"/>
        </w:tabs>
        <w:rPr>
          <w:sz w:val="28"/>
        </w:rPr>
      </w:pPr>
      <w:r>
        <w:rPr>
          <w:spacing w:val="-2"/>
          <w:sz w:val="28"/>
        </w:rPr>
        <w:t xml:space="preserve">избрание</w:t>
      </w:r>
      <w:r>
        <w:rPr>
          <w:sz w:val="28"/>
        </w:rPr>
        <w:tab/>
      </w:r>
      <w:r>
        <w:rPr>
          <w:spacing w:val="-2"/>
          <w:sz w:val="28"/>
        </w:rPr>
        <w:t xml:space="preserve">Начальника</w:t>
      </w:r>
      <w:r>
        <w:rPr>
          <w:sz w:val="28"/>
        </w:rPr>
        <w:tab/>
      </w:r>
      <w:r>
        <w:rPr>
          <w:spacing w:val="-4"/>
          <w:sz w:val="28"/>
        </w:rPr>
        <w:t xml:space="preserve">Штаба</w:t>
      </w:r>
      <w:r>
        <w:rPr>
          <w:sz w:val="28"/>
        </w:rPr>
        <w:tab/>
      </w:r>
      <w:r>
        <w:rPr>
          <w:spacing w:val="-2"/>
          <w:sz w:val="28"/>
        </w:rPr>
        <w:t xml:space="preserve">местного</w:t>
      </w:r>
      <w:r>
        <w:rPr>
          <w:sz w:val="28"/>
        </w:rPr>
        <w:tab/>
      </w:r>
      <w:r>
        <w:rPr>
          <w:spacing w:val="-2"/>
          <w:sz w:val="28"/>
        </w:rPr>
        <w:t xml:space="preserve">отделения,</w:t>
      </w:r>
      <w:r>
        <w:rPr>
          <w:sz w:val="28"/>
        </w:rPr>
        <w:tab/>
      </w:r>
      <w:r>
        <w:rPr>
          <w:spacing w:val="-2"/>
          <w:sz w:val="28"/>
        </w:rPr>
        <w:t xml:space="preserve">досрочное </w:t>
      </w:r>
      <w:r>
        <w:rPr>
          <w:sz w:val="28"/>
        </w:rPr>
        <w:t xml:space="preserve">прекращение его полномочий;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3"/>
        </w:numPr>
        <w:ind w:right="112" w:firstLine="708"/>
        <w:jc w:val="left"/>
        <w:spacing w:line="242" w:lineRule="auto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рассмотрение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утверждение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отчетов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отделения.</w:t>
      </w:r>
      <w:r>
        <w:rPr>
          <w:sz w:val="28"/>
        </w:rPr>
      </w:r>
    </w:p>
    <w:p>
      <w:pPr>
        <w:pStyle w:val="919"/>
        <w:numPr>
          <w:ilvl w:val="0"/>
          <w:numId w:val="20"/>
        </w:numPr>
        <w:ind w:left="1676" w:hanging="424"/>
        <w:jc w:val="left"/>
        <w:spacing w:before="86"/>
        <w:tabs>
          <w:tab w:val="left" w:pos="1677" w:leader="none"/>
        </w:tabs>
      </w:pPr>
      <w:r>
        <w:t xml:space="preserve">Порядок</w:t>
      </w:r>
      <w:r>
        <w:rPr>
          <w:spacing w:val="-4"/>
        </w:rPr>
        <w:t xml:space="preserve"> </w:t>
      </w:r>
      <w:r>
        <w:t xml:space="preserve">внесения</w:t>
      </w:r>
      <w:r>
        <w:rPr>
          <w:spacing w:val="-1"/>
        </w:rPr>
        <w:t xml:space="preserve"> </w:t>
      </w:r>
      <w:r>
        <w:t xml:space="preserve">дополнений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изменений</w:t>
      </w:r>
      <w:r>
        <w:rPr>
          <w:spacing w:val="-4"/>
        </w:rPr>
        <w:t xml:space="preserve"> </w:t>
      </w:r>
      <w:r>
        <w:t xml:space="preserve">в</w:t>
      </w:r>
      <w:r>
        <w:rPr>
          <w:spacing w:val="5"/>
        </w:rPr>
        <w:t xml:space="preserve"> </w:t>
      </w:r>
      <w:r>
        <w:rPr>
          <w:spacing w:val="-2"/>
        </w:rPr>
        <w:t xml:space="preserve">Положение</w:t>
      </w:r>
      <w:r/>
    </w:p>
    <w:p>
      <w:pPr>
        <w:pStyle w:val="924"/>
        <w:ind w:left="0" w:firstLine="0"/>
        <w:jc w:val="left"/>
        <w:spacing w:before="3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926"/>
        <w:numPr>
          <w:ilvl w:val="1"/>
          <w:numId w:val="20"/>
        </w:numPr>
        <w:ind w:right="110" w:firstLine="708"/>
        <w:jc w:val="both"/>
        <w:tabs>
          <w:tab w:val="left" w:pos="1441" w:leader="none"/>
        </w:tabs>
        <w:rPr>
          <w:sz w:val="28"/>
        </w:rPr>
      </w:pPr>
      <w:r>
        <w:rPr>
          <w:sz w:val="28"/>
        </w:rPr>
        <w:t xml:space="preserve">Изменения и дополнения в </w:t>
      </w:r>
      <w:r>
        <w:rPr>
          <w:sz w:val="28"/>
        </w:rPr>
        <w:t xml:space="preserve">Положение</w:t>
      </w:r>
      <w:r>
        <w:rPr>
          <w:sz w:val="28"/>
        </w:rPr>
        <w:t xml:space="preserve"> </w:t>
      </w:r>
      <w:r>
        <w:rPr>
          <w:sz w:val="28"/>
        </w:rPr>
        <w:t xml:space="preserve">Проекта</w:t>
      </w:r>
      <w:r>
        <w:rPr>
          <w:sz w:val="28"/>
        </w:rPr>
        <w:t xml:space="preserve"> вносятся на рассмотрение Председателя Руководством</w:t>
      </w:r>
      <w:r>
        <w:rPr>
          <w:sz w:val="28"/>
        </w:rPr>
        <w:t xml:space="preserve"> и принимаются не менее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чем 2/3 голосов от числа присутствующих делегатов Оргкомитета при наличии </w:t>
      </w:r>
      <w:r>
        <w:rPr>
          <w:spacing w:val="-2"/>
          <w:sz w:val="28"/>
        </w:rPr>
        <w:t xml:space="preserve">кворума.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0"/>
        </w:numPr>
        <w:ind w:right="113" w:firstLine="708"/>
        <w:jc w:val="both"/>
        <w:spacing w:before="1"/>
        <w:tabs>
          <w:tab w:val="left" w:pos="1441" w:leader="none"/>
        </w:tabs>
        <w:rPr>
          <w:sz w:val="28"/>
          <w:szCs w:val="28"/>
        </w:rPr>
      </w:pPr>
      <w:r>
        <w:rPr>
          <w:sz w:val="28"/>
        </w:rPr>
        <w:t xml:space="preserve">Изменения и дополнения в </w:t>
      </w:r>
      <w:r>
        <w:rPr>
          <w:sz w:val="28"/>
        </w:rPr>
        <w:t xml:space="preserve">Положение</w:t>
      </w:r>
      <w:r>
        <w:rPr>
          <w:sz w:val="28"/>
        </w:rPr>
        <w:t xml:space="preserve"> </w:t>
      </w:r>
      <w:r>
        <w:rPr>
          <w:sz w:val="28"/>
        </w:rPr>
        <w:t xml:space="preserve">Проекта</w:t>
      </w:r>
      <w:r>
        <w:rPr>
          <w:sz w:val="28"/>
        </w:rPr>
        <w:t xml:space="preserve"> подлежат регистрации в установленном законом порядке и приобретают юридическую силу с момента этой регистрации.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4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sectPr>
      <w:headerReference w:type="default" r:id="rId11"/>
      <w:footnotePr/>
      <w:endnotePr/>
      <w:type w:val="nextPage"/>
      <w:pgSz w:w="11910" w:h="16840" w:orient="portrait"/>
      <w:pgMar w:top="1920" w:right="737" w:bottom="280" w:left="160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ind w:left="0" w:firstLine="0"/>
      <w:jc w:val="left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467360</wp:posOffset>
              </wp:positionV>
              <wp:extent cx="241300" cy="17780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line="264" w:lineRule="exac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24"/>
                            </w:rPr>
                          </w:r>
                          <w:r>
                            <w:rPr>
                              <w:rFonts w:ascii="Calibri"/>
                              <w:sz w:val="24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9.90pt;mso-position-horizontal:absolute;mso-position-vertical-relative:page;margin-top:36.80pt;mso-position-vertical:absolute;width:19.00pt;height:14.0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60"/>
                      <w:spacing w:line="26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sz w:val="24"/>
                      </w:rPr>
                    </w:r>
                    <w:r>
                      <w:rPr>
                        <w:rFonts w:ascii="Calibri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ind w:left="0" w:firstLine="0"/>
      <w:jc w:val="left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467360</wp:posOffset>
              </wp:positionV>
              <wp:extent cx="241300" cy="17780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line="264" w:lineRule="exac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24"/>
                            </w:rPr>
                          </w:r>
                          <w:r>
                            <w:rPr>
                              <w:rFonts w:ascii="Calibri"/>
                              <w:sz w:val="24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251657728;o:allowoverlap:true;o:allowincell:true;mso-position-horizontal-relative:page;margin-left:309.90pt;mso-position-horizontal:absolute;mso-position-vertical-relative:page;margin-top:36.80pt;mso-position-vertical:absolute;width:19.00pt;height:14.0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60"/>
                      <w:spacing w:line="26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sz w:val="24"/>
                      </w:rPr>
                    </w:r>
                    <w:r>
                      <w:rPr>
                        <w:rFonts w:ascii="Calibri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ind w:left="0" w:firstLine="0"/>
      <w:jc w:val="left"/>
      <w:spacing w:line="14" w:lineRule="auto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1333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624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100" w:hanging="49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isLgl w:val="false"/>
      <w:suff w:val="tab"/>
      <w:lvlText w:val="%1.%2."/>
      <w:lvlJc w:val="left"/>
      <w:pPr>
        <w:ind w:left="100" w:hanging="4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00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3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3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3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3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3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3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3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30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sz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8"/>
  </w:num>
  <w:num w:numId="5">
    <w:abstractNumId w:val="19"/>
  </w:num>
  <w:num w:numId="6">
    <w:abstractNumId w:val="20"/>
  </w:num>
  <w:num w:numId="7">
    <w:abstractNumId w:val="5"/>
  </w:num>
  <w:num w:numId="8">
    <w:abstractNumId w:val="13"/>
  </w:num>
  <w:num w:numId="9">
    <w:abstractNumId w:val="15"/>
  </w:num>
  <w:num w:numId="10">
    <w:abstractNumId w:val="17"/>
  </w:num>
  <w:num w:numId="11">
    <w:abstractNumId w:val="10"/>
  </w:num>
  <w:num w:numId="12">
    <w:abstractNumId w:val="6"/>
  </w:num>
  <w:num w:numId="13">
    <w:abstractNumId w:val="7"/>
  </w:num>
  <w:num w:numId="14">
    <w:abstractNumId w:val="1"/>
  </w:num>
  <w:num w:numId="15">
    <w:abstractNumId w:val="3"/>
  </w:num>
  <w:num w:numId="16">
    <w:abstractNumId w:val="4"/>
  </w:num>
  <w:num w:numId="17">
    <w:abstractNumId w:val="12"/>
  </w:num>
  <w:num w:numId="18">
    <w:abstractNumId w:val="11"/>
  </w:num>
  <w:num w:numId="19">
    <w:abstractNumId w:val="16"/>
  </w:num>
  <w:num w:numId="20">
    <w:abstractNumId w:val="14"/>
  </w:num>
  <w:num w:numId="21">
    <w:abstractNumId w:val="9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Heading 1 Char"/>
    <w:basedOn w:val="920"/>
    <w:link w:val="919"/>
    <w:uiPriority w:val="9"/>
    <w:rPr>
      <w:rFonts w:ascii="Arial" w:hAnsi="Arial" w:eastAsia="Arial" w:cs="Arial"/>
      <w:sz w:val="40"/>
      <w:szCs w:val="40"/>
    </w:rPr>
  </w:style>
  <w:style w:type="paragraph" w:styleId="744">
    <w:name w:val="Heading 2"/>
    <w:basedOn w:val="918"/>
    <w:next w:val="918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20"/>
    <w:link w:val="744"/>
    <w:uiPriority w:val="9"/>
    <w:rPr>
      <w:rFonts w:ascii="Arial" w:hAnsi="Arial" w:eastAsia="Arial" w:cs="Arial"/>
      <w:sz w:val="34"/>
    </w:rPr>
  </w:style>
  <w:style w:type="paragraph" w:styleId="746">
    <w:name w:val="Heading 3"/>
    <w:basedOn w:val="918"/>
    <w:next w:val="918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20"/>
    <w:link w:val="74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18"/>
    <w:next w:val="918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20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8"/>
    <w:next w:val="918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20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8"/>
    <w:next w:val="918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20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8"/>
    <w:next w:val="918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20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8"/>
    <w:next w:val="918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20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8"/>
    <w:next w:val="918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20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No Spacing"/>
    <w:uiPriority w:val="1"/>
    <w:qFormat/>
    <w:pPr>
      <w:spacing w:before="0" w:after="0" w:line="240" w:lineRule="auto"/>
    </w:pPr>
  </w:style>
  <w:style w:type="character" w:styleId="761">
    <w:name w:val="Title Char"/>
    <w:basedOn w:val="920"/>
    <w:link w:val="925"/>
    <w:uiPriority w:val="10"/>
    <w:rPr>
      <w:sz w:val="48"/>
      <w:szCs w:val="48"/>
    </w:rPr>
  </w:style>
  <w:style w:type="paragraph" w:styleId="762">
    <w:name w:val="Subtitle"/>
    <w:basedOn w:val="918"/>
    <w:next w:val="918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basedOn w:val="920"/>
    <w:link w:val="762"/>
    <w:uiPriority w:val="11"/>
    <w:rPr>
      <w:sz w:val="24"/>
      <w:szCs w:val="24"/>
    </w:rPr>
  </w:style>
  <w:style w:type="paragraph" w:styleId="764">
    <w:name w:val="Quote"/>
    <w:basedOn w:val="918"/>
    <w:next w:val="918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8"/>
    <w:next w:val="918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paragraph" w:styleId="768">
    <w:name w:val="Header"/>
    <w:basedOn w:val="918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Header Char"/>
    <w:basedOn w:val="920"/>
    <w:link w:val="768"/>
    <w:uiPriority w:val="99"/>
  </w:style>
  <w:style w:type="paragraph" w:styleId="770">
    <w:name w:val="Footer"/>
    <w:basedOn w:val="918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Footer Char"/>
    <w:basedOn w:val="920"/>
    <w:link w:val="770"/>
    <w:uiPriority w:val="99"/>
  </w:style>
  <w:style w:type="paragraph" w:styleId="772">
    <w:name w:val="Caption"/>
    <w:basedOn w:val="918"/>
    <w:next w:val="9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770"/>
    <w:uiPriority w:val="99"/>
  </w:style>
  <w:style w:type="table" w:styleId="774">
    <w:name w:val="Table Grid"/>
    <w:basedOn w:val="9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basedOn w:val="920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basedOn w:val="920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919">
    <w:name w:val="Heading 1"/>
    <w:basedOn w:val="918"/>
    <w:uiPriority w:val="9"/>
    <w:qFormat/>
    <w:pPr>
      <w:ind w:left="1068" w:hanging="285"/>
      <w:outlineLvl w:val="0"/>
    </w:pPr>
    <w:rPr>
      <w:b/>
      <w:bCs/>
      <w:sz w:val="28"/>
      <w:szCs w:val="28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table" w:styleId="92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4">
    <w:name w:val="Body Text"/>
    <w:basedOn w:val="918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925">
    <w:name w:val="Title"/>
    <w:basedOn w:val="918"/>
    <w:uiPriority w:val="10"/>
    <w:qFormat/>
    <w:pPr>
      <w:ind w:left="1256" w:firstLine="1196"/>
    </w:pPr>
    <w:rPr>
      <w:b/>
      <w:bCs/>
      <w:sz w:val="32"/>
      <w:szCs w:val="32"/>
    </w:rPr>
  </w:style>
  <w:style w:type="paragraph" w:styleId="926">
    <w:name w:val="List Paragraph"/>
    <w:basedOn w:val="918"/>
    <w:uiPriority w:val="1"/>
    <w:qFormat/>
    <w:pPr>
      <w:ind w:left="100" w:firstLine="708"/>
      <w:jc w:val="both"/>
    </w:pPr>
  </w:style>
  <w:style w:type="paragraph" w:styleId="927" w:customStyle="1">
    <w:name w:val="Table Paragraph"/>
    <w:basedOn w:val="918"/>
    <w:uiPriority w:val="1"/>
    <w:qFormat/>
  </w:style>
  <w:style w:type="paragraph" w:styleId="928">
    <w:name w:val="Balloon Text"/>
    <w:basedOn w:val="918"/>
    <w:link w:val="929"/>
    <w:uiPriority w:val="99"/>
    <w:semiHidden/>
    <w:unhideWhenUsed/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920"/>
    <w:link w:val="928"/>
    <w:uiPriority w:val="99"/>
    <w:semiHidden/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Мишин</dc:creator>
  <cp:revision>6</cp:revision>
  <dcterms:created xsi:type="dcterms:W3CDTF">2023-11-28T11:48:00Z</dcterms:created>
  <dcterms:modified xsi:type="dcterms:W3CDTF">2025-05-25T13:50:08Z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2023-11-28T00:00:00Z</vt:filetime>
  </property>
  <property fmtid="{D5CDD505-2E9C-101B-9397-08002B2CF9AE}" pid="3" name="Producer">
    <vt:lpwstr>ilovepdf.com</vt:lpwstr>
  </property>
</Properties>
</file>